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F5561" w14:textId="2F2BA020" w:rsidR="008B146F" w:rsidRPr="0040758D" w:rsidRDefault="008B146F" w:rsidP="008B146F">
      <w:pPr>
        <w:pBdr>
          <w:bottom w:val="single" w:sz="12" w:space="1" w:color="auto"/>
        </w:pBdr>
        <w:spacing w:after="0" w:line="240" w:lineRule="auto"/>
        <w:rPr>
          <w:rFonts w:ascii="Aptos" w:eastAsia="Times New Roman" w:hAnsi="Aptos" w:cs="Times New Roman"/>
          <w:kern w:val="0"/>
          <w:lang w:eastAsia="en-GB"/>
          <w14:ligatures w14:val="none"/>
        </w:rPr>
      </w:pPr>
      <w:r w:rsidRPr="0040758D">
        <w:rPr>
          <w:rFonts w:ascii="Aptos" w:eastAsia="Times New Roman" w:hAnsi="Aptos" w:cs="Times New Roman"/>
          <w:noProof/>
          <w:kern w:val="0"/>
          <w:lang w:eastAsia="en-GB"/>
          <w14:ligatures w14:val="none"/>
        </w:rPr>
        <mc:AlternateContent>
          <mc:Choice Requires="wps">
            <w:drawing>
              <wp:anchor distT="0" distB="0" distL="114300" distR="114300" simplePos="0" relativeHeight="251664384" behindDoc="0" locked="0" layoutInCell="1" allowOverlap="1" wp14:anchorId="0AFF9D5B" wp14:editId="337A382D">
                <wp:simplePos x="0" y="0"/>
                <wp:positionH relativeFrom="margin">
                  <wp:align>center</wp:align>
                </wp:positionH>
                <wp:positionV relativeFrom="page">
                  <wp:posOffset>295275</wp:posOffset>
                </wp:positionV>
                <wp:extent cx="2590800" cy="1571625"/>
                <wp:effectExtent l="0" t="0" r="0" b="9525"/>
                <wp:wrapNone/>
                <wp:docPr id="4320378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571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5FCFF8" w14:textId="1B4EBF38" w:rsidR="008B146F" w:rsidRDefault="008B146F" w:rsidP="008B146F">
                            <w:pPr>
                              <w:jc w:val="center"/>
                              <w:rPr>
                                <w:rFonts w:ascii="Arial" w:hAnsi="Arial" w:cs="Arial"/>
                                <w:b/>
                              </w:rPr>
                            </w:pPr>
                            <w:r w:rsidRPr="00E21450">
                              <w:rPr>
                                <w:rFonts w:ascii="Arial" w:hAnsi="Arial" w:cs="Arial"/>
                                <w:b/>
                                <w:noProof/>
                              </w:rPr>
                              <w:drawing>
                                <wp:inline distT="0" distB="0" distL="0" distR="0" wp14:anchorId="0B445439" wp14:editId="2CECA5BA">
                                  <wp:extent cx="965327" cy="886314"/>
                                  <wp:effectExtent l="0" t="0" r="6350" b="9525"/>
                                  <wp:docPr id="1083675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3435" cy="893758"/>
                                          </a:xfrm>
                                          <a:prstGeom prst="rect">
                                            <a:avLst/>
                                          </a:prstGeom>
                                          <a:noFill/>
                                          <a:ln>
                                            <a:noFill/>
                                          </a:ln>
                                        </pic:spPr>
                                      </pic:pic>
                                    </a:graphicData>
                                  </a:graphic>
                                </wp:inline>
                              </w:drawing>
                            </w:r>
                          </w:p>
                          <w:p w14:paraId="11BA3EF4" w14:textId="73208C6A" w:rsidR="008B146F" w:rsidRDefault="008B146F" w:rsidP="008B146F">
                            <w:pPr>
                              <w:jc w:val="center"/>
                              <w:rPr>
                                <w:rFonts w:ascii="Arial" w:hAnsi="Arial" w:cs="Arial"/>
                                <w:b/>
                                <w:color w:val="660066"/>
                                <w:sz w:val="32"/>
                                <w:szCs w:val="32"/>
                              </w:rPr>
                            </w:pPr>
                            <w:proofErr w:type="spellStart"/>
                            <w:r w:rsidRPr="00CA2F7F">
                              <w:rPr>
                                <w:rFonts w:ascii="Arial" w:hAnsi="Arial" w:cs="Arial"/>
                                <w:b/>
                                <w:color w:val="660066"/>
                                <w:sz w:val="32"/>
                                <w:szCs w:val="32"/>
                              </w:rPr>
                              <w:t>Digartref</w:t>
                            </w:r>
                            <w:proofErr w:type="spellEnd"/>
                            <w:r w:rsidRPr="00CA2F7F">
                              <w:rPr>
                                <w:rFonts w:ascii="Arial" w:hAnsi="Arial" w:cs="Arial"/>
                                <w:b/>
                                <w:color w:val="660066"/>
                                <w:sz w:val="32"/>
                                <w:szCs w:val="32"/>
                              </w:rPr>
                              <w:t xml:space="preserve"> </w:t>
                            </w:r>
                            <w:proofErr w:type="spellStart"/>
                            <w:r w:rsidR="00873FD9">
                              <w:rPr>
                                <w:rFonts w:ascii="Arial" w:hAnsi="Arial" w:cs="Arial"/>
                                <w:b/>
                                <w:color w:val="660066"/>
                                <w:sz w:val="32"/>
                                <w:szCs w:val="32"/>
                              </w:rPr>
                              <w:t>Cyf</w:t>
                            </w:r>
                            <w:proofErr w:type="spellEnd"/>
                          </w:p>
                          <w:p w14:paraId="310DD2A9" w14:textId="77777777" w:rsidR="008B146F" w:rsidRDefault="008B146F" w:rsidP="008B146F">
                            <w:pPr>
                              <w:jc w:val="center"/>
                              <w:rPr>
                                <w:b/>
                                <w:color w:val="660066"/>
                                <w:sz w:val="28"/>
                                <w:szCs w:val="28"/>
                              </w:rPr>
                            </w:pPr>
                          </w:p>
                          <w:p w14:paraId="7A5763D3" w14:textId="77777777" w:rsidR="008B146F" w:rsidRPr="00E21450" w:rsidRDefault="008B146F" w:rsidP="008B146F">
                            <w:pPr>
                              <w:jc w:val="center"/>
                              <w:rPr>
                                <w:b/>
                                <w:color w:val="660066"/>
                                <w:sz w:val="28"/>
                                <w:szCs w:val="28"/>
                              </w:rPr>
                            </w:pPr>
                            <w:r w:rsidRPr="00E21450">
                              <w:rPr>
                                <w:b/>
                                <w:color w:val="660066"/>
                                <w:sz w:val="28"/>
                                <w:szCs w:val="28"/>
                              </w:rPr>
                              <w:t>J</w:t>
                            </w:r>
                            <w:r>
                              <w:rPr>
                                <w:b/>
                                <w:color w:val="660066"/>
                                <w:sz w:val="28"/>
                                <w:szCs w:val="28"/>
                              </w:rPr>
                              <w:t>OB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F9D5B" id="_x0000_t202" coordsize="21600,21600" o:spt="202" path="m,l,21600r21600,l21600,xe">
                <v:stroke joinstyle="miter"/>
                <v:path gradientshapeok="t" o:connecttype="rect"/>
              </v:shapetype>
              <v:shape id="Text Box 2" o:spid="_x0000_s1026" type="#_x0000_t202" style="position:absolute;margin-left:0;margin-top:23.25pt;width:204pt;height:123.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" stroked="f">
                <v:textbox>
                  <w:txbxContent>
                    <w:p w14:paraId="575FCFF8" w14:textId="1B4EBF38" w:rsidR="008B146F" w:rsidRDefault="008B146F" w:rsidP="008B146F">
                      <w:pPr>
                        <w:jc w:val="center"/>
                        <w:rPr>
                          <w:rFonts w:ascii="Arial" w:hAnsi="Arial" w:cs="Arial"/>
                          <w:b/>
                        </w:rPr>
                      </w:pPr>
                      <w:r w:rsidRPr="00E21450">
                        <w:rPr>
                          <w:rFonts w:ascii="Arial" w:hAnsi="Arial" w:cs="Arial"/>
                          <w:b/>
                          <w:noProof/>
                        </w:rPr>
                        <w:drawing>
                          <wp:inline distT="0" distB="0" distL="0" distR="0" wp14:anchorId="0B445439" wp14:editId="2CECA5BA">
                            <wp:extent cx="965327" cy="886314"/>
                            <wp:effectExtent l="0" t="0" r="6350" b="9525"/>
                            <wp:docPr id="1083675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3435" cy="893758"/>
                                    </a:xfrm>
                                    <a:prstGeom prst="rect">
                                      <a:avLst/>
                                    </a:prstGeom>
                                    <a:noFill/>
                                    <a:ln>
                                      <a:noFill/>
                                    </a:ln>
                                  </pic:spPr>
                                </pic:pic>
                              </a:graphicData>
                            </a:graphic>
                          </wp:inline>
                        </w:drawing>
                      </w:r>
                    </w:p>
                    <w:p w14:paraId="11BA3EF4" w14:textId="73208C6A" w:rsidR="008B146F" w:rsidRDefault="008B146F" w:rsidP="008B146F">
                      <w:pPr>
                        <w:jc w:val="center"/>
                        <w:rPr>
                          <w:rFonts w:ascii="Arial" w:hAnsi="Arial" w:cs="Arial"/>
                          <w:b/>
                          <w:color w:val="660066"/>
                          <w:sz w:val="32"/>
                          <w:szCs w:val="32"/>
                        </w:rPr>
                      </w:pPr>
                      <w:proofErr w:type="spellStart"/>
                      <w:r w:rsidRPr="00CA2F7F">
                        <w:rPr>
                          <w:rFonts w:ascii="Arial" w:hAnsi="Arial" w:cs="Arial"/>
                          <w:b/>
                          <w:color w:val="660066"/>
                          <w:sz w:val="32"/>
                          <w:szCs w:val="32"/>
                        </w:rPr>
                        <w:t>Digartref</w:t>
                      </w:r>
                      <w:proofErr w:type="spellEnd"/>
                      <w:r w:rsidRPr="00CA2F7F">
                        <w:rPr>
                          <w:rFonts w:ascii="Arial" w:hAnsi="Arial" w:cs="Arial"/>
                          <w:b/>
                          <w:color w:val="660066"/>
                          <w:sz w:val="32"/>
                          <w:szCs w:val="32"/>
                        </w:rPr>
                        <w:t xml:space="preserve"> </w:t>
                      </w:r>
                      <w:proofErr w:type="spellStart"/>
                      <w:r w:rsidR="00873FD9">
                        <w:rPr>
                          <w:rFonts w:ascii="Arial" w:hAnsi="Arial" w:cs="Arial"/>
                          <w:b/>
                          <w:color w:val="660066"/>
                          <w:sz w:val="32"/>
                          <w:szCs w:val="32"/>
                        </w:rPr>
                        <w:t>Cyf</w:t>
                      </w:r>
                      <w:proofErr w:type="spellEnd"/>
                    </w:p>
                    <w:p w14:paraId="310DD2A9" w14:textId="77777777" w:rsidR="008B146F" w:rsidRDefault="008B146F" w:rsidP="008B146F">
                      <w:pPr>
                        <w:jc w:val="center"/>
                        <w:rPr>
                          <w:b/>
                          <w:color w:val="660066"/>
                          <w:sz w:val="28"/>
                          <w:szCs w:val="28"/>
                        </w:rPr>
                      </w:pPr>
                    </w:p>
                    <w:p w14:paraId="7A5763D3" w14:textId="77777777" w:rsidR="008B146F" w:rsidRPr="00E21450" w:rsidRDefault="008B146F" w:rsidP="008B146F">
                      <w:pPr>
                        <w:jc w:val="center"/>
                        <w:rPr>
                          <w:b/>
                          <w:color w:val="660066"/>
                          <w:sz w:val="28"/>
                          <w:szCs w:val="28"/>
                        </w:rPr>
                      </w:pPr>
                      <w:r w:rsidRPr="00E21450">
                        <w:rPr>
                          <w:b/>
                          <w:color w:val="660066"/>
                          <w:sz w:val="28"/>
                          <w:szCs w:val="28"/>
                        </w:rPr>
                        <w:t>J</w:t>
                      </w:r>
                      <w:r>
                        <w:rPr>
                          <w:b/>
                          <w:color w:val="660066"/>
                          <w:sz w:val="28"/>
                          <w:szCs w:val="28"/>
                        </w:rPr>
                        <w:t>OB DESCRIPTION</w:t>
                      </w:r>
                    </w:p>
                  </w:txbxContent>
                </v:textbox>
                <w10:wrap anchorx="margin" anchory="page"/>
              </v:shape>
            </w:pict>
          </mc:Fallback>
        </mc:AlternateContent>
      </w:r>
    </w:p>
    <w:p w14:paraId="4F4B2B20" w14:textId="77777777" w:rsidR="008B146F" w:rsidRPr="0040758D" w:rsidRDefault="008B146F" w:rsidP="008B146F">
      <w:pPr>
        <w:pBdr>
          <w:bottom w:val="single" w:sz="12" w:space="1" w:color="auto"/>
        </w:pBdr>
        <w:spacing w:after="0" w:line="240" w:lineRule="auto"/>
        <w:rPr>
          <w:rFonts w:ascii="Aptos" w:eastAsia="Times New Roman" w:hAnsi="Aptos" w:cs="Times New Roman"/>
          <w:kern w:val="0"/>
          <w:lang w:eastAsia="en-GB"/>
          <w14:ligatures w14:val="none"/>
        </w:rPr>
      </w:pPr>
    </w:p>
    <w:p w14:paraId="11C25002" w14:textId="77777777" w:rsidR="008B146F" w:rsidRPr="0040758D" w:rsidRDefault="008B146F" w:rsidP="008B146F">
      <w:pPr>
        <w:pBdr>
          <w:bottom w:val="single" w:sz="12" w:space="1" w:color="auto"/>
        </w:pBdr>
        <w:spacing w:after="0" w:line="240" w:lineRule="auto"/>
        <w:rPr>
          <w:rFonts w:ascii="Aptos" w:eastAsia="Times New Roman" w:hAnsi="Aptos" w:cs="Times New Roman"/>
          <w:kern w:val="0"/>
          <w:lang w:eastAsia="en-GB"/>
          <w14:ligatures w14:val="none"/>
        </w:rPr>
      </w:pPr>
    </w:p>
    <w:p w14:paraId="668406FC" w14:textId="77777777" w:rsidR="008B146F" w:rsidRPr="0040758D" w:rsidRDefault="008B146F" w:rsidP="008B146F">
      <w:pPr>
        <w:pBdr>
          <w:bottom w:val="single" w:sz="12" w:space="1" w:color="auto"/>
        </w:pBdr>
        <w:spacing w:after="0" w:line="240" w:lineRule="auto"/>
        <w:rPr>
          <w:rFonts w:ascii="Aptos" w:eastAsia="Times New Roman" w:hAnsi="Aptos" w:cs="Times New Roman"/>
          <w:kern w:val="0"/>
          <w:lang w:eastAsia="en-GB"/>
          <w14:ligatures w14:val="none"/>
        </w:rPr>
      </w:pPr>
    </w:p>
    <w:p w14:paraId="720CDC78" w14:textId="77777777" w:rsidR="008B146F" w:rsidRPr="0040758D" w:rsidRDefault="008B146F" w:rsidP="008B146F">
      <w:pPr>
        <w:pBdr>
          <w:bottom w:val="single" w:sz="12" w:space="1" w:color="auto"/>
        </w:pBdr>
        <w:spacing w:after="0" w:line="240" w:lineRule="auto"/>
        <w:rPr>
          <w:rFonts w:ascii="Aptos" w:eastAsia="Times New Roman" w:hAnsi="Aptos" w:cs="Times New Roman"/>
          <w:kern w:val="0"/>
          <w:lang w:eastAsia="en-GB"/>
          <w14:ligatures w14:val="none"/>
        </w:rPr>
      </w:pPr>
    </w:p>
    <w:p w14:paraId="7272C926" w14:textId="77777777" w:rsidR="008B146F" w:rsidRPr="0040758D" w:rsidRDefault="008B146F" w:rsidP="008B146F">
      <w:pPr>
        <w:pBdr>
          <w:bottom w:val="single" w:sz="12" w:space="1" w:color="auto"/>
        </w:pBdr>
        <w:spacing w:after="0" w:line="240" w:lineRule="auto"/>
        <w:rPr>
          <w:rFonts w:ascii="Aptos" w:eastAsia="Times New Roman" w:hAnsi="Aptos" w:cs="Times New Roman"/>
          <w:kern w:val="0"/>
          <w:lang w:eastAsia="en-GB"/>
          <w14:ligatures w14:val="none"/>
        </w:rPr>
      </w:pPr>
    </w:p>
    <w:p w14:paraId="50877C3D" w14:textId="77777777" w:rsidR="003C0094" w:rsidRDefault="003C0094" w:rsidP="003C0094">
      <w:pPr>
        <w:spacing w:after="0" w:line="240" w:lineRule="auto"/>
        <w:rPr>
          <w:rFonts w:ascii="Aptos" w:eastAsia="Times New Roman" w:hAnsi="Aptos" w:cs="Arial"/>
          <w:kern w:val="0"/>
          <w:lang w:eastAsia="en-GB"/>
          <w14:ligatures w14:val="none"/>
        </w:rPr>
      </w:pPr>
    </w:p>
    <w:p w14:paraId="28CD94A0" w14:textId="39BD3923" w:rsidR="008B146F" w:rsidRPr="0040758D" w:rsidRDefault="008B146F" w:rsidP="003C0094">
      <w:pPr>
        <w:spacing w:after="0" w:line="240" w:lineRule="auto"/>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Job</w:t>
      </w:r>
      <w:r w:rsidR="003C0094">
        <w:rPr>
          <w:rFonts w:ascii="Aptos" w:eastAsia="Times New Roman" w:hAnsi="Aptos" w:cs="Arial"/>
          <w:b/>
          <w:kern w:val="0"/>
          <w:lang w:eastAsia="en-GB"/>
          <w14:ligatures w14:val="none"/>
        </w:rPr>
        <w:t xml:space="preserve"> Title</w:t>
      </w:r>
      <w:r w:rsidR="003C0094">
        <w:rPr>
          <w:rFonts w:ascii="Aptos" w:eastAsia="Times New Roman" w:hAnsi="Aptos" w:cs="Arial"/>
          <w:b/>
          <w:kern w:val="0"/>
          <w:lang w:eastAsia="en-GB"/>
          <w14:ligatures w14:val="none"/>
        </w:rPr>
        <w:tab/>
      </w:r>
      <w:r w:rsidR="003C0094">
        <w:rPr>
          <w:rFonts w:ascii="Aptos" w:eastAsia="Times New Roman" w:hAnsi="Aptos" w:cs="Arial"/>
          <w:b/>
          <w:kern w:val="0"/>
          <w:lang w:eastAsia="en-GB"/>
          <w14:ligatures w14:val="none"/>
        </w:rPr>
        <w:tab/>
      </w:r>
      <w:r w:rsidR="00552622">
        <w:rPr>
          <w:rFonts w:ascii="Aptos" w:eastAsia="Times New Roman" w:hAnsi="Aptos" w:cs="Arial"/>
          <w:b/>
          <w:kern w:val="0"/>
          <w:lang w:eastAsia="en-GB"/>
          <w14:ligatures w14:val="none"/>
        </w:rPr>
        <w:t xml:space="preserve">         </w:t>
      </w:r>
      <w:r w:rsidR="00CA2523" w:rsidRPr="0040758D">
        <w:rPr>
          <w:rFonts w:ascii="Aptos" w:eastAsia="Times New Roman" w:hAnsi="Aptos" w:cs="Arial"/>
          <w:b/>
          <w:kern w:val="0"/>
          <w:lang w:eastAsia="en-GB"/>
          <w14:ligatures w14:val="none"/>
        </w:rPr>
        <w:t>Finance Officer</w:t>
      </w:r>
    </w:p>
    <w:p w14:paraId="71CB7711" w14:textId="2C988211" w:rsidR="008B146F" w:rsidRPr="0040758D" w:rsidRDefault="003C0094" w:rsidP="003C0094">
      <w:pPr>
        <w:tabs>
          <w:tab w:val="left" w:pos="2552"/>
        </w:tabs>
        <w:spacing w:after="0" w:line="240" w:lineRule="auto"/>
        <w:rPr>
          <w:rFonts w:ascii="Aptos" w:eastAsia="Times New Roman" w:hAnsi="Aptos" w:cs="Arial"/>
          <w:b/>
          <w:kern w:val="0"/>
          <w:lang w:eastAsia="en-GB"/>
          <w14:ligatures w14:val="none"/>
        </w:rPr>
      </w:pPr>
      <w:r>
        <w:rPr>
          <w:rFonts w:ascii="Aptos" w:eastAsia="Times New Roman" w:hAnsi="Aptos" w:cs="Arial"/>
          <w:b/>
          <w:kern w:val="0"/>
          <w:lang w:eastAsia="en-GB"/>
          <w14:ligatures w14:val="none"/>
        </w:rPr>
        <w:t>Reports</w:t>
      </w:r>
      <w:r w:rsidR="008B146F" w:rsidRPr="0040758D">
        <w:rPr>
          <w:rFonts w:ascii="Aptos" w:eastAsia="Times New Roman" w:hAnsi="Aptos" w:cs="Arial"/>
          <w:b/>
          <w:kern w:val="0"/>
          <w:lang w:eastAsia="en-GB"/>
          <w14:ligatures w14:val="none"/>
        </w:rPr>
        <w:t xml:space="preserve"> To:</w:t>
      </w:r>
      <w:r>
        <w:rPr>
          <w:rFonts w:ascii="Aptos" w:eastAsia="Times New Roman" w:hAnsi="Aptos" w:cs="Arial"/>
          <w:b/>
          <w:kern w:val="0"/>
          <w:lang w:eastAsia="en-GB"/>
          <w14:ligatures w14:val="none"/>
        </w:rPr>
        <w:tab/>
      </w:r>
      <w:r w:rsidR="00CA2523" w:rsidRPr="0040758D">
        <w:rPr>
          <w:rFonts w:ascii="Aptos" w:eastAsia="Times New Roman" w:hAnsi="Aptos" w:cs="Arial"/>
          <w:b/>
          <w:kern w:val="0"/>
          <w:lang w:eastAsia="en-GB"/>
          <w14:ligatures w14:val="none"/>
        </w:rPr>
        <w:t>Finance, Risk and Business Development Manager</w:t>
      </w:r>
    </w:p>
    <w:p w14:paraId="25A3C92E" w14:textId="56A2FD86" w:rsidR="008B146F" w:rsidRPr="0040758D" w:rsidRDefault="008B146F" w:rsidP="003C0094">
      <w:pPr>
        <w:spacing w:after="0" w:line="240" w:lineRule="auto"/>
        <w:ind w:left="2552" w:hanging="2552"/>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Location:</w:t>
      </w:r>
      <w:r w:rsidR="003C0094">
        <w:rPr>
          <w:rFonts w:ascii="Aptos" w:eastAsia="Times New Roman" w:hAnsi="Aptos" w:cs="Arial"/>
          <w:b/>
          <w:kern w:val="0"/>
          <w:lang w:eastAsia="en-GB"/>
          <w14:ligatures w14:val="none"/>
        </w:rPr>
        <w:tab/>
      </w:r>
      <w:r w:rsidR="00CA2523" w:rsidRPr="0040758D">
        <w:rPr>
          <w:rFonts w:ascii="Aptos" w:eastAsia="Times New Roman" w:hAnsi="Aptos" w:cs="Arial"/>
          <w:b/>
          <w:kern w:val="0"/>
          <w:lang w:eastAsia="en-GB"/>
          <w14:ligatures w14:val="none"/>
        </w:rPr>
        <w:t>Ynys Mon and Gwynedd</w:t>
      </w:r>
    </w:p>
    <w:p w14:paraId="1769A2E2" w14:textId="44D27F68" w:rsidR="008B146F" w:rsidRPr="0040758D" w:rsidRDefault="008B146F" w:rsidP="003C0094">
      <w:pPr>
        <w:spacing w:after="0" w:line="240" w:lineRule="auto"/>
        <w:ind w:left="2552" w:hanging="2552"/>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Office base</w:t>
      </w:r>
      <w:r w:rsidR="003C0094">
        <w:rPr>
          <w:rFonts w:ascii="Aptos" w:eastAsia="Times New Roman" w:hAnsi="Aptos" w:cs="Arial"/>
          <w:b/>
          <w:kern w:val="0"/>
          <w:lang w:eastAsia="en-GB"/>
          <w14:ligatures w14:val="none"/>
        </w:rPr>
        <w:tab/>
      </w:r>
      <w:r w:rsidRPr="0040758D">
        <w:rPr>
          <w:rFonts w:ascii="Aptos" w:eastAsia="Times New Roman" w:hAnsi="Aptos" w:cs="Arial"/>
          <w:b/>
          <w:kern w:val="0"/>
          <w:lang w:eastAsia="en-GB"/>
          <w14:ligatures w14:val="none"/>
        </w:rPr>
        <w:t>Holyhead</w:t>
      </w:r>
    </w:p>
    <w:p w14:paraId="00FAD013" w14:textId="037FD9C2" w:rsidR="00FE2E1A" w:rsidRDefault="00FE2E1A" w:rsidP="00FE2E1A">
      <w:pPr>
        <w:spacing w:after="0" w:line="240" w:lineRule="auto"/>
        <w:ind w:left="2552" w:hanging="2552"/>
        <w:rPr>
          <w:rFonts w:ascii="Aptos" w:eastAsia="Times New Roman" w:hAnsi="Aptos" w:cs="Arial"/>
          <w:b/>
          <w:kern w:val="0"/>
          <w:lang w:eastAsia="en-GB"/>
          <w14:ligatures w14:val="none"/>
        </w:rPr>
      </w:pPr>
      <w:r w:rsidRPr="00FE2E1A">
        <w:rPr>
          <w:rFonts w:ascii="Aptos" w:eastAsia="Times New Roman" w:hAnsi="Aptos" w:cs="Arial"/>
          <w:b/>
          <w:kern w:val="0"/>
          <w:lang w:eastAsia="en-GB"/>
          <w14:ligatures w14:val="none"/>
        </w:rPr>
        <w:t xml:space="preserve">Salary: </w:t>
      </w:r>
      <w:r w:rsidRPr="00FE2E1A">
        <w:rPr>
          <w:rFonts w:ascii="Aptos" w:eastAsia="Times New Roman" w:hAnsi="Aptos" w:cs="Arial"/>
          <w:b/>
          <w:kern w:val="0"/>
          <w:lang w:eastAsia="en-GB"/>
          <w14:ligatures w14:val="none"/>
        </w:rPr>
        <w:tab/>
      </w:r>
      <w:r>
        <w:rPr>
          <w:rFonts w:ascii="Aptos" w:eastAsia="Times New Roman" w:hAnsi="Aptos" w:cs="Arial"/>
          <w:b/>
          <w:kern w:val="0"/>
          <w:lang w:eastAsia="en-GB"/>
          <w14:ligatures w14:val="none"/>
        </w:rPr>
        <w:t xml:space="preserve">Salary Point 24-25 -  </w:t>
      </w:r>
      <w:r w:rsidRPr="00FE2E1A">
        <w:rPr>
          <w:rFonts w:ascii="Aptos" w:eastAsia="Times New Roman" w:hAnsi="Aptos" w:cs="Arial"/>
          <w:b/>
          <w:kern w:val="0"/>
          <w:lang w:eastAsia="en-GB"/>
          <w14:ligatures w14:val="none"/>
        </w:rPr>
        <w:t>£28,756 - £29,538.60</w:t>
      </w:r>
    </w:p>
    <w:p w14:paraId="2484D741" w14:textId="1A386802" w:rsidR="008B146F" w:rsidRPr="0040758D" w:rsidRDefault="008B146F" w:rsidP="00FE2E1A">
      <w:pPr>
        <w:spacing w:after="0" w:line="240" w:lineRule="auto"/>
        <w:ind w:left="2552" w:hanging="2552"/>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Hours Of Work:</w:t>
      </w:r>
      <w:r w:rsidR="00552622">
        <w:rPr>
          <w:rFonts w:ascii="Aptos" w:eastAsia="Times New Roman" w:hAnsi="Aptos" w:cs="Arial"/>
          <w:b/>
          <w:kern w:val="0"/>
          <w:lang w:eastAsia="en-GB"/>
          <w14:ligatures w14:val="none"/>
        </w:rPr>
        <w:tab/>
      </w:r>
      <w:r w:rsidR="00CA2523" w:rsidRPr="0040758D">
        <w:rPr>
          <w:rFonts w:ascii="Aptos" w:eastAsia="Times New Roman" w:hAnsi="Aptos" w:cs="Arial"/>
          <w:b/>
          <w:kern w:val="0"/>
          <w:lang w:eastAsia="en-GB"/>
          <w14:ligatures w14:val="none"/>
        </w:rPr>
        <w:t>35</w:t>
      </w:r>
      <w:r w:rsidRPr="0040758D">
        <w:rPr>
          <w:rFonts w:ascii="Aptos" w:eastAsia="Times New Roman" w:hAnsi="Aptos" w:cs="Arial"/>
          <w:b/>
          <w:kern w:val="0"/>
          <w:lang w:eastAsia="en-GB"/>
          <w14:ligatures w14:val="none"/>
        </w:rPr>
        <w:t xml:space="preserve"> hours per week Mon to </w:t>
      </w:r>
      <w:r w:rsidR="00CA2523" w:rsidRPr="0040758D">
        <w:rPr>
          <w:rFonts w:ascii="Aptos" w:eastAsia="Times New Roman" w:hAnsi="Aptos" w:cs="Arial"/>
          <w:b/>
          <w:kern w:val="0"/>
          <w:lang w:eastAsia="en-GB"/>
          <w14:ligatures w14:val="none"/>
        </w:rPr>
        <w:t>Fri</w:t>
      </w:r>
    </w:p>
    <w:p w14:paraId="17429CF3" w14:textId="77777777" w:rsidR="008B146F" w:rsidRPr="0040758D" w:rsidRDefault="008B146F" w:rsidP="008B146F">
      <w:pPr>
        <w:pBdr>
          <w:bottom w:val="single" w:sz="12" w:space="1" w:color="auto"/>
        </w:pBdr>
        <w:spacing w:after="0" w:line="240" w:lineRule="auto"/>
        <w:ind w:left="2880" w:hanging="2880"/>
        <w:rPr>
          <w:rFonts w:ascii="Aptos" w:eastAsia="Times New Roman" w:hAnsi="Aptos" w:cs="Arial"/>
          <w:kern w:val="0"/>
          <w:lang w:eastAsia="en-GB"/>
          <w14:ligatures w14:val="none"/>
        </w:rPr>
      </w:pPr>
      <w:r w:rsidRPr="0040758D">
        <w:rPr>
          <w:rFonts w:ascii="Aptos" w:eastAsia="Times New Roman" w:hAnsi="Aptos" w:cs="Arial"/>
          <w:b/>
          <w:kern w:val="0"/>
          <w:lang w:eastAsia="en-GB"/>
          <w14:ligatures w14:val="none"/>
        </w:rPr>
        <w:t xml:space="preserve"> </w:t>
      </w:r>
    </w:p>
    <w:p w14:paraId="66AA4169" w14:textId="3612041F" w:rsidR="00EC04FF" w:rsidRPr="0040758D" w:rsidRDefault="00CD173B" w:rsidP="00CD173B">
      <w:pPr>
        <w:spacing w:before="240"/>
        <w:rPr>
          <w:rFonts w:ascii="Aptos" w:hAnsi="Aptos"/>
          <w:b/>
          <w:bCs/>
        </w:rPr>
      </w:pPr>
      <w:r>
        <w:rPr>
          <w:rFonts w:ascii="Aptos" w:hAnsi="Aptos"/>
          <w:b/>
          <w:bCs/>
        </w:rPr>
        <w:t>P</w:t>
      </w:r>
      <w:r w:rsidR="00EC04FF" w:rsidRPr="0040758D">
        <w:rPr>
          <w:rFonts w:ascii="Aptos" w:hAnsi="Aptos"/>
          <w:b/>
          <w:bCs/>
        </w:rPr>
        <w:t>urpose of the Role</w:t>
      </w:r>
    </w:p>
    <w:p w14:paraId="2C9C4FC2" w14:textId="77777777" w:rsidR="00EC04FF" w:rsidRPr="0040758D" w:rsidRDefault="00EC04FF" w:rsidP="00EC04FF">
      <w:pPr>
        <w:rPr>
          <w:rFonts w:ascii="Aptos" w:hAnsi="Aptos"/>
        </w:rPr>
      </w:pPr>
      <w:r w:rsidRPr="0040758D">
        <w:rPr>
          <w:rFonts w:ascii="Aptos" w:hAnsi="Aptos"/>
        </w:rPr>
        <w:t>Working closely with the Finance, Risk and Business Development Manager, fellow Finance Officer, project staff, external accountant, auditor, funders and partner organisations, the Finance Officer will provide comprehensive financial support across the organisation and its services.</w:t>
      </w:r>
    </w:p>
    <w:p w14:paraId="03AC8D90" w14:textId="77777777" w:rsidR="00EC04FF" w:rsidRPr="0040758D" w:rsidRDefault="00EC04FF" w:rsidP="00EC04FF">
      <w:pPr>
        <w:rPr>
          <w:rFonts w:ascii="Aptos" w:hAnsi="Aptos"/>
        </w:rPr>
      </w:pPr>
      <w:r w:rsidRPr="0040758D">
        <w:rPr>
          <w:rFonts w:ascii="Aptos" w:hAnsi="Aptos"/>
        </w:rPr>
        <w:t>The postholder will be responsible for maintaining accurate financial records, processing financial transactions, administering Housing Benefit income, supporting monthly payroll administration, undertaking financial reporting and ensuring compliance with organisational financial procedures and regulatory requirements.</w:t>
      </w:r>
    </w:p>
    <w:p w14:paraId="0DBF76C0" w14:textId="77777777" w:rsidR="00EC04FF" w:rsidRPr="0040758D" w:rsidRDefault="00EC04FF" w:rsidP="00EC04FF">
      <w:pPr>
        <w:rPr>
          <w:rFonts w:ascii="Aptos" w:hAnsi="Aptos"/>
        </w:rPr>
      </w:pPr>
      <w:r w:rsidRPr="0040758D">
        <w:rPr>
          <w:rFonts w:ascii="Aptos" w:hAnsi="Aptos"/>
        </w:rPr>
        <w:t>The Finance Officer will provide financial support across multiple projects, each operating with individual budgets, funding conditions and reporting requirements. Working alongside the Finance, Risk and Business Development Manager and project managers, the postholder will assist in monitoring expenditure and income, maintaining financial records and ensuring compliance with funder and organisational requirements.</w:t>
      </w:r>
    </w:p>
    <w:p w14:paraId="053B6863" w14:textId="77777777" w:rsidR="00EC04FF" w:rsidRPr="0040758D" w:rsidRDefault="00EC04FF" w:rsidP="00EC04FF">
      <w:pPr>
        <w:rPr>
          <w:rFonts w:ascii="Aptos" w:hAnsi="Aptos"/>
        </w:rPr>
      </w:pPr>
      <w:r w:rsidRPr="0040758D">
        <w:rPr>
          <w:rFonts w:ascii="Aptos" w:hAnsi="Aptos"/>
        </w:rPr>
        <w:t>Working as part of a small finance team, the postholder will work closely with the Finance, Risk and Business Development Manager and fellow Finance Officer to ensure the efficient operation of the organisation's finance function and compliance with all relevant statutory, regulatory and organisational requirements.</w:t>
      </w:r>
    </w:p>
    <w:p w14:paraId="4D981E90" w14:textId="77777777" w:rsidR="008B146F" w:rsidRPr="0040758D" w:rsidRDefault="008B146F" w:rsidP="008B146F">
      <w:pPr>
        <w:spacing w:after="120" w:line="240" w:lineRule="auto"/>
        <w:contextualSpacing/>
        <w:rPr>
          <w:rFonts w:ascii="Aptos" w:eastAsia="Times New Roman" w:hAnsi="Aptos" w:cs="Arial"/>
          <w:kern w:val="0"/>
          <w:lang w:eastAsia="en-GB"/>
          <w14:ligatures w14:val="none"/>
        </w:rPr>
      </w:pPr>
    </w:p>
    <w:p w14:paraId="53E4345C" w14:textId="77777777" w:rsidR="0087500B" w:rsidRPr="0040758D" w:rsidRDefault="0087500B" w:rsidP="0087500B">
      <w:pPr>
        <w:rPr>
          <w:rFonts w:ascii="Aptos" w:hAnsi="Aptos"/>
          <w:b/>
          <w:bCs/>
        </w:rPr>
      </w:pPr>
      <w:r w:rsidRPr="0040758D">
        <w:rPr>
          <w:rFonts w:ascii="Aptos" w:hAnsi="Aptos"/>
          <w:b/>
          <w:bCs/>
        </w:rPr>
        <w:t>1. Financial Management and Accounting</w:t>
      </w:r>
    </w:p>
    <w:p w14:paraId="74B9A022" w14:textId="77777777" w:rsidR="0087500B" w:rsidRPr="0040758D" w:rsidRDefault="0087500B" w:rsidP="0087500B">
      <w:pPr>
        <w:rPr>
          <w:rFonts w:ascii="Aptos" w:hAnsi="Aptos"/>
        </w:rPr>
      </w:pPr>
      <w:r w:rsidRPr="0040758D">
        <w:rPr>
          <w:rFonts w:ascii="Aptos" w:hAnsi="Aptos"/>
        </w:rPr>
        <w:t>1.1 To maintain accurate and up-to-date financial records in accordance with organisational policies, procedures and recognised accounting practices.</w:t>
      </w:r>
    </w:p>
    <w:p w14:paraId="10413C14" w14:textId="77777777" w:rsidR="0087500B" w:rsidRPr="0040758D" w:rsidRDefault="0087500B" w:rsidP="0087500B">
      <w:pPr>
        <w:rPr>
          <w:rFonts w:ascii="Aptos" w:hAnsi="Aptos"/>
        </w:rPr>
      </w:pPr>
      <w:r w:rsidRPr="0040758D">
        <w:rPr>
          <w:rFonts w:ascii="Aptos" w:hAnsi="Aptos"/>
        </w:rPr>
        <w:t>1.2 To process purchase invoices, supplier payments, sales invoices, expense claims and other financial transactions accurately and within agreed timescales.</w:t>
      </w:r>
    </w:p>
    <w:p w14:paraId="31AA8B55" w14:textId="77777777" w:rsidR="0087500B" w:rsidRPr="0040758D" w:rsidRDefault="0087500B" w:rsidP="0087500B">
      <w:pPr>
        <w:rPr>
          <w:rFonts w:ascii="Aptos" w:hAnsi="Aptos"/>
        </w:rPr>
      </w:pPr>
      <w:r w:rsidRPr="0040758D">
        <w:rPr>
          <w:rFonts w:ascii="Aptos" w:hAnsi="Aptos"/>
        </w:rPr>
        <w:t>1.3 To maintain purchase, sales and nominal ledger records.</w:t>
      </w:r>
    </w:p>
    <w:p w14:paraId="76AFFAF7" w14:textId="77777777" w:rsidR="0087500B" w:rsidRPr="0040758D" w:rsidRDefault="0087500B" w:rsidP="0087500B">
      <w:pPr>
        <w:rPr>
          <w:rFonts w:ascii="Aptos" w:hAnsi="Aptos"/>
        </w:rPr>
      </w:pPr>
      <w:r w:rsidRPr="0040758D">
        <w:rPr>
          <w:rFonts w:ascii="Aptos" w:hAnsi="Aptos"/>
        </w:rPr>
        <w:t>1.4 To undertake regular bank reconciliations and related financial reconciliations.</w:t>
      </w:r>
    </w:p>
    <w:p w14:paraId="583BD3AF" w14:textId="77777777" w:rsidR="0087500B" w:rsidRPr="0040758D" w:rsidRDefault="0087500B" w:rsidP="0087500B">
      <w:pPr>
        <w:rPr>
          <w:rFonts w:ascii="Aptos" w:hAnsi="Aptos"/>
        </w:rPr>
      </w:pPr>
      <w:r w:rsidRPr="0040758D">
        <w:rPr>
          <w:rFonts w:ascii="Aptos" w:hAnsi="Aptos"/>
        </w:rPr>
        <w:t>1.5 To ensure all supporting financial documentation is appropriately recorded, filed and retained.</w:t>
      </w:r>
    </w:p>
    <w:p w14:paraId="0A34C774" w14:textId="77777777" w:rsidR="0087500B" w:rsidRPr="0040758D" w:rsidRDefault="0087500B" w:rsidP="0087500B">
      <w:pPr>
        <w:rPr>
          <w:rFonts w:ascii="Aptos" w:hAnsi="Aptos"/>
        </w:rPr>
      </w:pPr>
      <w:r w:rsidRPr="0040758D">
        <w:rPr>
          <w:rFonts w:ascii="Aptos" w:hAnsi="Aptos"/>
        </w:rPr>
        <w:lastRenderedPageBreak/>
        <w:t>1.6 To maintain accurate records of restricted and unrestricted income and expenditure.</w:t>
      </w:r>
    </w:p>
    <w:p w14:paraId="25D46FAE" w14:textId="77777777" w:rsidR="0087500B" w:rsidRPr="0040758D" w:rsidRDefault="0087500B" w:rsidP="0087500B">
      <w:pPr>
        <w:rPr>
          <w:rFonts w:ascii="Aptos" w:hAnsi="Aptos"/>
        </w:rPr>
      </w:pPr>
      <w:r w:rsidRPr="0040758D">
        <w:rPr>
          <w:rFonts w:ascii="Aptos" w:hAnsi="Aptos"/>
        </w:rPr>
        <w:t>1.7 To support the monitoring of cashflow and organisational financial performance.</w:t>
      </w:r>
    </w:p>
    <w:p w14:paraId="61CD2513" w14:textId="77777777" w:rsidR="0087500B" w:rsidRPr="0040758D" w:rsidRDefault="0087500B" w:rsidP="0087500B">
      <w:pPr>
        <w:rPr>
          <w:rFonts w:ascii="Aptos" w:hAnsi="Aptos"/>
        </w:rPr>
      </w:pPr>
      <w:r w:rsidRPr="0040758D">
        <w:rPr>
          <w:rFonts w:ascii="Aptos" w:hAnsi="Aptos"/>
        </w:rPr>
        <w:t>1.8 To work collaboratively with the Finance, Risk and Business Development Manager and fellow Finance Officer to ensure the effective delivery of the organisation's finance function.</w:t>
      </w:r>
    </w:p>
    <w:p w14:paraId="161432F4" w14:textId="77777777" w:rsidR="0087500B" w:rsidRPr="0040758D" w:rsidRDefault="0087500B" w:rsidP="0087500B">
      <w:pPr>
        <w:rPr>
          <w:rFonts w:ascii="Aptos" w:hAnsi="Aptos"/>
          <w:b/>
          <w:bCs/>
        </w:rPr>
      </w:pPr>
      <w:r w:rsidRPr="0040758D">
        <w:rPr>
          <w:rFonts w:ascii="Aptos" w:hAnsi="Aptos"/>
          <w:b/>
          <w:bCs/>
        </w:rPr>
        <w:t>2. Project Finance and Budget Monitoring</w:t>
      </w:r>
    </w:p>
    <w:p w14:paraId="1FF38772" w14:textId="77777777" w:rsidR="0087500B" w:rsidRPr="0040758D" w:rsidRDefault="0087500B" w:rsidP="0087500B">
      <w:pPr>
        <w:rPr>
          <w:rFonts w:ascii="Aptos" w:hAnsi="Aptos"/>
        </w:rPr>
      </w:pPr>
      <w:r w:rsidRPr="0040758D">
        <w:rPr>
          <w:rFonts w:ascii="Aptos" w:hAnsi="Aptos"/>
        </w:rPr>
        <w:t>2.1 To provide financial support across multiple projects, programmes and funding streams operating within approved budgets.</w:t>
      </w:r>
    </w:p>
    <w:p w14:paraId="5C9FDADB" w14:textId="77777777" w:rsidR="0087500B" w:rsidRPr="0040758D" w:rsidRDefault="0087500B" w:rsidP="0087500B">
      <w:pPr>
        <w:rPr>
          <w:rFonts w:ascii="Aptos" w:hAnsi="Aptos"/>
        </w:rPr>
      </w:pPr>
      <w:r w:rsidRPr="0040758D">
        <w:rPr>
          <w:rFonts w:ascii="Aptos" w:hAnsi="Aptos"/>
        </w:rPr>
        <w:t>2.2 To monitor project expenditure and income against approved budgets and funding agreements.</w:t>
      </w:r>
    </w:p>
    <w:p w14:paraId="7B9BF778" w14:textId="77777777" w:rsidR="0087500B" w:rsidRPr="0040758D" w:rsidRDefault="0087500B" w:rsidP="0087500B">
      <w:pPr>
        <w:rPr>
          <w:rFonts w:ascii="Aptos" w:hAnsi="Aptos"/>
        </w:rPr>
      </w:pPr>
      <w:r w:rsidRPr="0040758D">
        <w:rPr>
          <w:rFonts w:ascii="Aptos" w:hAnsi="Aptos"/>
        </w:rPr>
        <w:t>2.3 To support project managers and budget holders by providing timely financial information and expenditure reports.</w:t>
      </w:r>
    </w:p>
    <w:p w14:paraId="2971B6B9" w14:textId="77777777" w:rsidR="0087500B" w:rsidRPr="0040758D" w:rsidRDefault="0087500B" w:rsidP="0087500B">
      <w:pPr>
        <w:rPr>
          <w:rFonts w:ascii="Aptos" w:hAnsi="Aptos"/>
        </w:rPr>
      </w:pPr>
      <w:r w:rsidRPr="0040758D">
        <w:rPr>
          <w:rFonts w:ascii="Aptos" w:hAnsi="Aptos"/>
        </w:rPr>
        <w:t>2.4 To assist in identifying budget variances and highlighting potential financial risks or concerns.</w:t>
      </w:r>
    </w:p>
    <w:p w14:paraId="0A7BA210" w14:textId="77777777" w:rsidR="0087500B" w:rsidRPr="0040758D" w:rsidRDefault="0087500B" w:rsidP="0087500B">
      <w:pPr>
        <w:rPr>
          <w:rFonts w:ascii="Aptos" w:hAnsi="Aptos"/>
        </w:rPr>
      </w:pPr>
      <w:r w:rsidRPr="0040758D">
        <w:rPr>
          <w:rFonts w:ascii="Aptos" w:hAnsi="Aptos"/>
        </w:rPr>
        <w:t xml:space="preserve">2.5 To ensure expenditure is accurately allocated to the relevant project and funding </w:t>
      </w:r>
    </w:p>
    <w:p w14:paraId="440504E5" w14:textId="77777777" w:rsidR="0087500B" w:rsidRPr="0040758D" w:rsidRDefault="0087500B" w:rsidP="0087500B">
      <w:pPr>
        <w:rPr>
          <w:rFonts w:ascii="Aptos" w:hAnsi="Aptos"/>
        </w:rPr>
      </w:pPr>
      <w:r w:rsidRPr="0040758D">
        <w:rPr>
          <w:rFonts w:ascii="Aptos" w:hAnsi="Aptos"/>
        </w:rPr>
        <w:t>2.6 To support the preparation of financial information required by funders, commissioners and partner organisations.</w:t>
      </w:r>
    </w:p>
    <w:p w14:paraId="0F99B12B" w14:textId="77777777" w:rsidR="0087500B" w:rsidRPr="0040758D" w:rsidRDefault="0087500B" w:rsidP="0087500B">
      <w:pPr>
        <w:rPr>
          <w:rFonts w:ascii="Aptos" w:hAnsi="Aptos"/>
        </w:rPr>
      </w:pPr>
      <w:r w:rsidRPr="0040758D">
        <w:rPr>
          <w:rFonts w:ascii="Aptos" w:hAnsi="Aptos"/>
        </w:rPr>
        <w:t>2.7 To assist with budget setting, forecasting and financial planning activities.</w:t>
      </w:r>
    </w:p>
    <w:p w14:paraId="162E6849" w14:textId="77777777" w:rsidR="0087500B" w:rsidRPr="0040758D" w:rsidRDefault="0087500B" w:rsidP="0087500B">
      <w:pPr>
        <w:rPr>
          <w:rFonts w:ascii="Aptos" w:hAnsi="Aptos"/>
          <w:b/>
          <w:bCs/>
        </w:rPr>
      </w:pPr>
    </w:p>
    <w:p w14:paraId="0D636BB3" w14:textId="77777777" w:rsidR="0087500B" w:rsidRPr="0040758D" w:rsidRDefault="0087500B" w:rsidP="0087500B">
      <w:pPr>
        <w:rPr>
          <w:rFonts w:ascii="Aptos" w:hAnsi="Aptos"/>
          <w:b/>
          <w:bCs/>
        </w:rPr>
      </w:pPr>
      <w:r w:rsidRPr="0040758D">
        <w:rPr>
          <w:rFonts w:ascii="Aptos" w:hAnsi="Aptos"/>
          <w:b/>
          <w:bCs/>
        </w:rPr>
        <w:t>3. Payroll Administration</w:t>
      </w:r>
    </w:p>
    <w:p w14:paraId="3A2767D4" w14:textId="77777777" w:rsidR="0087500B" w:rsidRPr="0040758D" w:rsidRDefault="0087500B" w:rsidP="0087500B">
      <w:pPr>
        <w:rPr>
          <w:rFonts w:ascii="Aptos" w:hAnsi="Aptos"/>
        </w:rPr>
      </w:pPr>
      <w:r w:rsidRPr="0040758D">
        <w:rPr>
          <w:rFonts w:ascii="Aptos" w:hAnsi="Aptos"/>
        </w:rPr>
        <w:t>3.1 To support the Company Secretary with the administration and coordination of the monthly payroll process.</w:t>
      </w:r>
    </w:p>
    <w:p w14:paraId="14C6F387" w14:textId="77777777" w:rsidR="0087500B" w:rsidRPr="0040758D" w:rsidRDefault="0087500B" w:rsidP="0087500B">
      <w:pPr>
        <w:rPr>
          <w:rFonts w:ascii="Aptos" w:hAnsi="Aptos"/>
        </w:rPr>
      </w:pPr>
      <w:r w:rsidRPr="0040758D">
        <w:rPr>
          <w:rFonts w:ascii="Aptos" w:hAnsi="Aptos"/>
        </w:rPr>
        <w:t>3.2 To undertake payroll reconciliations and process payroll journals.</w:t>
      </w:r>
    </w:p>
    <w:p w14:paraId="2F794EC5" w14:textId="77777777" w:rsidR="0087500B" w:rsidRPr="0040758D" w:rsidRDefault="0087500B" w:rsidP="0087500B">
      <w:pPr>
        <w:rPr>
          <w:rFonts w:ascii="Aptos" w:hAnsi="Aptos"/>
        </w:rPr>
      </w:pPr>
      <w:r w:rsidRPr="0040758D">
        <w:rPr>
          <w:rFonts w:ascii="Aptos" w:hAnsi="Aptos"/>
        </w:rPr>
        <w:t>3.3 To assist with workplace pension administration and associated records.</w:t>
      </w:r>
    </w:p>
    <w:p w14:paraId="7E61F5DF" w14:textId="77777777" w:rsidR="0040758D" w:rsidRDefault="0040758D" w:rsidP="0087500B">
      <w:pPr>
        <w:rPr>
          <w:rFonts w:ascii="Aptos" w:hAnsi="Aptos"/>
          <w:b/>
          <w:bCs/>
        </w:rPr>
      </w:pPr>
    </w:p>
    <w:p w14:paraId="4A6F2874" w14:textId="59326BE4" w:rsidR="0087500B" w:rsidRPr="0040758D" w:rsidRDefault="0087500B" w:rsidP="0087500B">
      <w:pPr>
        <w:rPr>
          <w:rFonts w:ascii="Aptos" w:hAnsi="Aptos"/>
          <w:b/>
          <w:bCs/>
        </w:rPr>
      </w:pPr>
      <w:r w:rsidRPr="0040758D">
        <w:rPr>
          <w:rFonts w:ascii="Aptos" w:hAnsi="Aptos"/>
          <w:b/>
          <w:bCs/>
        </w:rPr>
        <w:t>4. Housing Benefit and Supported Accommodation Income</w:t>
      </w:r>
    </w:p>
    <w:p w14:paraId="256FC388" w14:textId="77777777" w:rsidR="0087500B" w:rsidRPr="0040758D" w:rsidRDefault="0087500B" w:rsidP="0087500B">
      <w:pPr>
        <w:rPr>
          <w:rFonts w:ascii="Aptos" w:hAnsi="Aptos"/>
        </w:rPr>
      </w:pPr>
      <w:r w:rsidRPr="0040758D">
        <w:rPr>
          <w:rFonts w:ascii="Aptos" w:hAnsi="Aptos"/>
        </w:rPr>
        <w:t>4.1 To reconcile and monitor Housing Benefit and housing-related income relating to residents accessing the organisation's supported accommodation services.</w:t>
      </w:r>
    </w:p>
    <w:p w14:paraId="4BAD06A2" w14:textId="77777777" w:rsidR="0087500B" w:rsidRPr="0040758D" w:rsidRDefault="0087500B" w:rsidP="0087500B">
      <w:pPr>
        <w:rPr>
          <w:rFonts w:ascii="Aptos" w:hAnsi="Aptos"/>
        </w:rPr>
      </w:pPr>
      <w:r w:rsidRPr="0040758D">
        <w:rPr>
          <w:rFonts w:ascii="Aptos" w:hAnsi="Aptos"/>
        </w:rPr>
        <w:t>4.2 To maintain accurate records of rent, service charges and Housing Benefit income.</w:t>
      </w:r>
    </w:p>
    <w:p w14:paraId="47E4409B" w14:textId="77777777" w:rsidR="0087500B" w:rsidRPr="0040758D" w:rsidRDefault="0087500B" w:rsidP="0087500B">
      <w:pPr>
        <w:rPr>
          <w:rFonts w:ascii="Aptos" w:hAnsi="Aptos"/>
        </w:rPr>
      </w:pPr>
      <w:r w:rsidRPr="0040758D">
        <w:rPr>
          <w:rFonts w:ascii="Aptos" w:hAnsi="Aptos"/>
        </w:rPr>
        <w:t>4.3 To reconcile Housing Benefit payments against resident accounts and financial records.</w:t>
      </w:r>
    </w:p>
    <w:p w14:paraId="1A8F464A" w14:textId="77777777" w:rsidR="0087500B" w:rsidRPr="0040758D" w:rsidRDefault="0087500B" w:rsidP="0087500B">
      <w:pPr>
        <w:rPr>
          <w:rFonts w:ascii="Aptos" w:hAnsi="Aptos"/>
        </w:rPr>
      </w:pPr>
      <w:r w:rsidRPr="0040758D">
        <w:rPr>
          <w:rFonts w:ascii="Aptos" w:hAnsi="Aptos"/>
        </w:rPr>
        <w:t>4.4 To identify and investigate discrepancies, overpayments and underpayments.</w:t>
      </w:r>
    </w:p>
    <w:p w14:paraId="05883F68" w14:textId="77777777" w:rsidR="0087500B" w:rsidRPr="0040758D" w:rsidRDefault="0087500B" w:rsidP="0087500B">
      <w:pPr>
        <w:rPr>
          <w:rFonts w:ascii="Aptos" w:hAnsi="Aptos"/>
        </w:rPr>
      </w:pPr>
      <w:r w:rsidRPr="0040758D">
        <w:rPr>
          <w:rFonts w:ascii="Aptos" w:hAnsi="Aptos"/>
        </w:rPr>
        <w:t>4.5 To liaise with supported housing staff, local authorities and other relevant agencies regarding Housing Benefit claims and related matters.</w:t>
      </w:r>
    </w:p>
    <w:p w14:paraId="56F526F0" w14:textId="77777777" w:rsidR="0087500B" w:rsidRDefault="0087500B" w:rsidP="0087500B">
      <w:pPr>
        <w:rPr>
          <w:rFonts w:ascii="Aptos" w:hAnsi="Aptos"/>
        </w:rPr>
      </w:pPr>
      <w:r w:rsidRPr="0040758D">
        <w:rPr>
          <w:rFonts w:ascii="Aptos" w:hAnsi="Aptos"/>
        </w:rPr>
        <w:t>4.6 To support the production of reports relating to Housing Benefit income, claims and arrears.</w:t>
      </w:r>
    </w:p>
    <w:p w14:paraId="1146CC4C" w14:textId="77777777" w:rsidR="00CD173B" w:rsidRPr="0040758D" w:rsidRDefault="00CD173B" w:rsidP="0087500B">
      <w:pPr>
        <w:rPr>
          <w:rFonts w:ascii="Aptos" w:hAnsi="Aptos"/>
        </w:rPr>
      </w:pPr>
    </w:p>
    <w:p w14:paraId="15E39AD5" w14:textId="77777777" w:rsidR="0087500B" w:rsidRPr="0040758D" w:rsidRDefault="0087500B" w:rsidP="0087500B">
      <w:pPr>
        <w:rPr>
          <w:rFonts w:ascii="Aptos" w:hAnsi="Aptos"/>
          <w:b/>
          <w:bCs/>
        </w:rPr>
      </w:pPr>
      <w:r w:rsidRPr="0040758D">
        <w:rPr>
          <w:rFonts w:ascii="Aptos" w:hAnsi="Aptos"/>
          <w:b/>
          <w:bCs/>
        </w:rPr>
        <w:lastRenderedPageBreak/>
        <w:t>5. Purchase Ordering and Petty Cash</w:t>
      </w:r>
    </w:p>
    <w:p w14:paraId="57B7A875" w14:textId="77777777" w:rsidR="0087500B" w:rsidRPr="0040758D" w:rsidRDefault="0087500B" w:rsidP="0087500B">
      <w:pPr>
        <w:rPr>
          <w:rFonts w:ascii="Aptos" w:hAnsi="Aptos"/>
        </w:rPr>
      </w:pPr>
      <w:r w:rsidRPr="0040758D">
        <w:rPr>
          <w:rFonts w:ascii="Aptos" w:hAnsi="Aptos"/>
        </w:rPr>
        <w:t>5.1 To administer the organisation's purchase ordering procedures and ensure expenditure is authorised in accordance with delegated authority levels.</w:t>
      </w:r>
    </w:p>
    <w:p w14:paraId="3BC66A7E" w14:textId="77777777" w:rsidR="0087500B" w:rsidRPr="0040758D" w:rsidRDefault="0087500B" w:rsidP="0087500B">
      <w:pPr>
        <w:rPr>
          <w:rFonts w:ascii="Aptos" w:hAnsi="Aptos"/>
        </w:rPr>
      </w:pPr>
      <w:r w:rsidRPr="0040758D">
        <w:rPr>
          <w:rFonts w:ascii="Aptos" w:hAnsi="Aptos"/>
        </w:rPr>
        <w:t>5.2 To raise and maintain purchase orders and monitor expenditure commitments.</w:t>
      </w:r>
    </w:p>
    <w:p w14:paraId="45F04362" w14:textId="77777777" w:rsidR="0087500B" w:rsidRPr="0040758D" w:rsidRDefault="0087500B" w:rsidP="0087500B">
      <w:pPr>
        <w:rPr>
          <w:rFonts w:ascii="Aptos" w:hAnsi="Aptos"/>
        </w:rPr>
      </w:pPr>
      <w:r w:rsidRPr="0040758D">
        <w:rPr>
          <w:rFonts w:ascii="Aptos" w:hAnsi="Aptos"/>
        </w:rPr>
        <w:t>5.3 To maintain and reconcile petty cash accounts across all projects and services.</w:t>
      </w:r>
    </w:p>
    <w:p w14:paraId="2D55D7C0" w14:textId="77777777" w:rsidR="0087500B" w:rsidRPr="0040758D" w:rsidRDefault="0087500B" w:rsidP="0087500B">
      <w:pPr>
        <w:rPr>
          <w:rFonts w:ascii="Aptos" w:hAnsi="Aptos"/>
        </w:rPr>
      </w:pPr>
      <w:r w:rsidRPr="0040758D">
        <w:rPr>
          <w:rFonts w:ascii="Aptos" w:hAnsi="Aptos"/>
        </w:rPr>
        <w:t>5.4 To ensure petty cash expenditure is appropriately authorised, supported by receipts and recorded accurately.</w:t>
      </w:r>
    </w:p>
    <w:p w14:paraId="5142AFB9" w14:textId="77777777" w:rsidR="0087500B" w:rsidRPr="0040758D" w:rsidRDefault="0087500B" w:rsidP="0087500B">
      <w:pPr>
        <w:rPr>
          <w:rFonts w:ascii="Aptos" w:hAnsi="Aptos"/>
        </w:rPr>
      </w:pPr>
      <w:r w:rsidRPr="0040758D">
        <w:rPr>
          <w:rFonts w:ascii="Aptos" w:hAnsi="Aptos"/>
        </w:rPr>
        <w:t>5.5 To investigate and report any discrepancies identified through reconciliation processes.</w:t>
      </w:r>
    </w:p>
    <w:p w14:paraId="065C3749" w14:textId="77777777" w:rsidR="0087500B" w:rsidRPr="0040758D" w:rsidRDefault="0087500B" w:rsidP="0087500B">
      <w:pPr>
        <w:rPr>
          <w:rFonts w:ascii="Aptos" w:hAnsi="Aptos"/>
          <w:b/>
          <w:bCs/>
        </w:rPr>
      </w:pPr>
    </w:p>
    <w:p w14:paraId="1AC18E4A" w14:textId="77777777" w:rsidR="0087500B" w:rsidRPr="0040758D" w:rsidRDefault="0087500B" w:rsidP="0087500B">
      <w:pPr>
        <w:rPr>
          <w:rFonts w:ascii="Aptos" w:hAnsi="Aptos"/>
          <w:b/>
          <w:bCs/>
        </w:rPr>
      </w:pPr>
      <w:r w:rsidRPr="0040758D">
        <w:rPr>
          <w:rFonts w:ascii="Aptos" w:hAnsi="Aptos"/>
          <w:b/>
          <w:bCs/>
        </w:rPr>
        <w:t>6. Financial Reporting</w:t>
      </w:r>
    </w:p>
    <w:p w14:paraId="0E7C6B27" w14:textId="77777777" w:rsidR="0087500B" w:rsidRPr="0040758D" w:rsidRDefault="0087500B" w:rsidP="0087500B">
      <w:pPr>
        <w:rPr>
          <w:rFonts w:ascii="Aptos" w:hAnsi="Aptos"/>
        </w:rPr>
      </w:pPr>
      <w:r w:rsidRPr="0040758D">
        <w:rPr>
          <w:rFonts w:ascii="Aptos" w:hAnsi="Aptos"/>
        </w:rPr>
        <w:t>6.1 To prepare and assist in the production of monthly financial reports for the Finance, Risk and Business Development Manager, project managers and budget holders.</w:t>
      </w:r>
    </w:p>
    <w:p w14:paraId="56276878" w14:textId="77777777" w:rsidR="0087500B" w:rsidRPr="0040758D" w:rsidRDefault="0087500B" w:rsidP="0087500B">
      <w:pPr>
        <w:rPr>
          <w:rFonts w:ascii="Aptos" w:hAnsi="Aptos"/>
        </w:rPr>
      </w:pPr>
      <w:r w:rsidRPr="0040758D">
        <w:rPr>
          <w:rFonts w:ascii="Aptos" w:hAnsi="Aptos"/>
        </w:rPr>
        <w:t>6.2 To support the preparation of quarterly financial reports and supporting information for the CEO, Board of Trustees and funders.</w:t>
      </w:r>
    </w:p>
    <w:p w14:paraId="40DFB15D" w14:textId="77777777" w:rsidR="0087500B" w:rsidRPr="0040758D" w:rsidRDefault="0087500B" w:rsidP="0087500B">
      <w:pPr>
        <w:rPr>
          <w:rFonts w:ascii="Aptos" w:hAnsi="Aptos"/>
        </w:rPr>
      </w:pPr>
      <w:r w:rsidRPr="0040758D">
        <w:rPr>
          <w:rFonts w:ascii="Aptos" w:hAnsi="Aptos"/>
        </w:rPr>
        <w:t>6.3 To produce expenditure reports, budget monitoring reports and financial summaries as required.</w:t>
      </w:r>
    </w:p>
    <w:p w14:paraId="60A41A98" w14:textId="77777777" w:rsidR="0087500B" w:rsidRPr="0040758D" w:rsidRDefault="0087500B" w:rsidP="0087500B">
      <w:pPr>
        <w:rPr>
          <w:rFonts w:ascii="Aptos" w:hAnsi="Aptos"/>
        </w:rPr>
      </w:pPr>
      <w:r w:rsidRPr="0040758D">
        <w:rPr>
          <w:rFonts w:ascii="Aptos" w:hAnsi="Aptos"/>
        </w:rPr>
        <w:t>6.4 To assist with cashflow monitoring, forecasting and the provision of management information.</w:t>
      </w:r>
    </w:p>
    <w:p w14:paraId="129D22F2" w14:textId="77777777" w:rsidR="0087500B" w:rsidRPr="0040758D" w:rsidRDefault="0087500B" w:rsidP="0087500B">
      <w:pPr>
        <w:rPr>
          <w:rFonts w:ascii="Aptos" w:hAnsi="Aptos"/>
        </w:rPr>
      </w:pPr>
      <w:r w:rsidRPr="0040758D">
        <w:rPr>
          <w:rFonts w:ascii="Aptos" w:hAnsi="Aptos"/>
        </w:rPr>
        <w:t>6.5 To maintain accurate records and provide information required for grant claims, funding returns and project monitoring purposes.</w:t>
      </w:r>
    </w:p>
    <w:p w14:paraId="31525CB5" w14:textId="77777777" w:rsidR="0087500B" w:rsidRPr="0040758D" w:rsidRDefault="0087500B" w:rsidP="0087500B">
      <w:pPr>
        <w:rPr>
          <w:rFonts w:ascii="Aptos" w:hAnsi="Aptos"/>
          <w:b/>
          <w:bCs/>
        </w:rPr>
      </w:pPr>
    </w:p>
    <w:p w14:paraId="3FBB4779" w14:textId="77777777" w:rsidR="0087500B" w:rsidRPr="0040758D" w:rsidRDefault="0087500B" w:rsidP="0087500B">
      <w:pPr>
        <w:rPr>
          <w:rFonts w:ascii="Aptos" w:hAnsi="Aptos"/>
          <w:b/>
          <w:bCs/>
        </w:rPr>
      </w:pPr>
      <w:r w:rsidRPr="0040758D">
        <w:rPr>
          <w:rFonts w:ascii="Aptos" w:hAnsi="Aptos"/>
          <w:b/>
          <w:bCs/>
        </w:rPr>
        <w:t>7. Audit, Compliance and Governance</w:t>
      </w:r>
    </w:p>
    <w:p w14:paraId="0EB1BDE2" w14:textId="77777777" w:rsidR="0087500B" w:rsidRPr="0040758D" w:rsidRDefault="0087500B" w:rsidP="0087500B">
      <w:pPr>
        <w:rPr>
          <w:rFonts w:ascii="Aptos" w:hAnsi="Aptos"/>
        </w:rPr>
      </w:pPr>
      <w:r w:rsidRPr="0040758D">
        <w:rPr>
          <w:rFonts w:ascii="Aptos" w:hAnsi="Aptos"/>
        </w:rPr>
        <w:t>7.1 To support the Finance Team and external accountant in preparing information required for statutory accounts.</w:t>
      </w:r>
    </w:p>
    <w:p w14:paraId="53CE412C" w14:textId="77777777" w:rsidR="0087500B" w:rsidRPr="0040758D" w:rsidRDefault="0087500B" w:rsidP="0087500B">
      <w:pPr>
        <w:rPr>
          <w:rFonts w:ascii="Aptos" w:hAnsi="Aptos"/>
        </w:rPr>
      </w:pPr>
      <w:r w:rsidRPr="0040758D">
        <w:rPr>
          <w:rFonts w:ascii="Aptos" w:hAnsi="Aptos"/>
        </w:rPr>
        <w:t>7.2 To support the annual audit process through the preparation of reports and supporting documentation.</w:t>
      </w:r>
    </w:p>
    <w:p w14:paraId="2AA7060F" w14:textId="77777777" w:rsidR="0087500B" w:rsidRPr="0040758D" w:rsidRDefault="0087500B" w:rsidP="0087500B">
      <w:pPr>
        <w:rPr>
          <w:rFonts w:ascii="Aptos" w:hAnsi="Aptos"/>
        </w:rPr>
      </w:pPr>
      <w:r w:rsidRPr="0040758D">
        <w:rPr>
          <w:rFonts w:ascii="Aptos" w:hAnsi="Aptos"/>
        </w:rPr>
        <w:t>7.3 To assist in implementing recommendations arising from audits</w:t>
      </w:r>
    </w:p>
    <w:p w14:paraId="64A03574" w14:textId="77777777" w:rsidR="0087500B" w:rsidRPr="0040758D" w:rsidRDefault="0087500B" w:rsidP="0087500B">
      <w:pPr>
        <w:rPr>
          <w:rFonts w:ascii="Aptos" w:hAnsi="Aptos"/>
        </w:rPr>
      </w:pPr>
      <w:r w:rsidRPr="0040758D">
        <w:rPr>
          <w:rFonts w:ascii="Aptos" w:hAnsi="Aptos"/>
        </w:rPr>
        <w:t xml:space="preserve">7.4 To support compliance with the requirements of the Charity Commission, Companies House and HMRC </w:t>
      </w:r>
    </w:p>
    <w:p w14:paraId="712F9255" w14:textId="77777777" w:rsidR="0087500B" w:rsidRPr="0040758D" w:rsidRDefault="0087500B" w:rsidP="0087500B">
      <w:pPr>
        <w:rPr>
          <w:rFonts w:ascii="Aptos" w:hAnsi="Aptos"/>
        </w:rPr>
      </w:pPr>
      <w:r w:rsidRPr="0040758D">
        <w:rPr>
          <w:rFonts w:ascii="Aptos" w:hAnsi="Aptos"/>
        </w:rPr>
        <w:t>7.5 To ensure compliance with grant conditions, contractual requirements and organisational financial procedures.</w:t>
      </w:r>
    </w:p>
    <w:p w14:paraId="490DB5FF" w14:textId="77777777" w:rsidR="0087500B" w:rsidRPr="0040758D" w:rsidRDefault="0087500B" w:rsidP="0087500B">
      <w:pPr>
        <w:rPr>
          <w:rFonts w:ascii="Aptos" w:hAnsi="Aptos"/>
        </w:rPr>
      </w:pPr>
      <w:r w:rsidRPr="0040758D">
        <w:rPr>
          <w:rFonts w:ascii="Aptos" w:hAnsi="Aptos"/>
        </w:rPr>
        <w:t>7.6 To contribute to the review and development of financial policies, procedures and internal controls.</w:t>
      </w:r>
    </w:p>
    <w:p w14:paraId="2E0BDFDD" w14:textId="77777777" w:rsidR="0087500B" w:rsidRDefault="0087500B" w:rsidP="0087500B">
      <w:pPr>
        <w:rPr>
          <w:rFonts w:ascii="Aptos" w:hAnsi="Aptos"/>
        </w:rPr>
      </w:pPr>
      <w:r w:rsidRPr="0040758D">
        <w:rPr>
          <w:rFonts w:ascii="Aptos" w:hAnsi="Aptos"/>
        </w:rPr>
        <w:t>7.7 To provide financial information and reports as requested by the CEO, Finance, Risk and Business Development Manager, Senior Management Team and Board of Trustees.</w:t>
      </w:r>
    </w:p>
    <w:p w14:paraId="4D0CEA3D" w14:textId="77777777" w:rsidR="00CD173B" w:rsidRPr="0040758D" w:rsidRDefault="00CD173B" w:rsidP="0087500B">
      <w:pPr>
        <w:rPr>
          <w:rFonts w:ascii="Aptos" w:hAnsi="Aptos"/>
        </w:rPr>
      </w:pPr>
    </w:p>
    <w:p w14:paraId="179882AC" w14:textId="77777777" w:rsidR="0087500B" w:rsidRPr="0040758D" w:rsidRDefault="0087500B" w:rsidP="0087500B">
      <w:pPr>
        <w:rPr>
          <w:rFonts w:ascii="Aptos" w:hAnsi="Aptos"/>
          <w:b/>
          <w:bCs/>
        </w:rPr>
      </w:pPr>
      <w:r w:rsidRPr="0040758D">
        <w:rPr>
          <w:rFonts w:ascii="Aptos" w:hAnsi="Aptos"/>
          <w:b/>
          <w:bCs/>
        </w:rPr>
        <w:lastRenderedPageBreak/>
        <w:t>8. Use of I.T., Finance, Administration and Monitoring</w:t>
      </w:r>
    </w:p>
    <w:p w14:paraId="50D9C9EA" w14:textId="77777777" w:rsidR="0087500B" w:rsidRPr="0040758D" w:rsidRDefault="0087500B" w:rsidP="0087500B">
      <w:pPr>
        <w:rPr>
          <w:rFonts w:ascii="Aptos" w:hAnsi="Aptos"/>
        </w:rPr>
      </w:pPr>
      <w:r w:rsidRPr="0040758D">
        <w:rPr>
          <w:rFonts w:ascii="Aptos" w:hAnsi="Aptos"/>
        </w:rPr>
        <w:t>8.1 To have a good working knowledge, understanding and practical experience of Microsoft Office applications, particularly Excel, Outlook and finance software packages such as Xero.</w:t>
      </w:r>
    </w:p>
    <w:p w14:paraId="4E23F025" w14:textId="77777777" w:rsidR="0087500B" w:rsidRPr="0040758D" w:rsidRDefault="0087500B" w:rsidP="0087500B">
      <w:pPr>
        <w:rPr>
          <w:rFonts w:ascii="Aptos" w:hAnsi="Aptos"/>
        </w:rPr>
      </w:pPr>
      <w:r w:rsidRPr="0040758D">
        <w:rPr>
          <w:rFonts w:ascii="Aptos" w:hAnsi="Aptos"/>
        </w:rPr>
        <w:t>8.2 To maintain accurate electronic financial records.</w:t>
      </w:r>
    </w:p>
    <w:p w14:paraId="53C0A8FC" w14:textId="77777777" w:rsidR="0087500B" w:rsidRPr="0040758D" w:rsidRDefault="0087500B" w:rsidP="0087500B">
      <w:pPr>
        <w:rPr>
          <w:rFonts w:ascii="Aptos" w:hAnsi="Aptos"/>
        </w:rPr>
      </w:pPr>
      <w:r w:rsidRPr="0040758D">
        <w:rPr>
          <w:rFonts w:ascii="Aptos" w:hAnsi="Aptos"/>
        </w:rPr>
        <w:t>8.3 To undertake all necessary administration associated with the role.</w:t>
      </w:r>
    </w:p>
    <w:p w14:paraId="211FBAD1" w14:textId="77777777" w:rsidR="0087500B" w:rsidRPr="0040758D" w:rsidRDefault="0087500B" w:rsidP="0087500B">
      <w:pPr>
        <w:rPr>
          <w:rFonts w:ascii="Aptos" w:hAnsi="Aptos"/>
        </w:rPr>
      </w:pPr>
      <w:r w:rsidRPr="0040758D">
        <w:rPr>
          <w:rFonts w:ascii="Aptos" w:hAnsi="Aptos"/>
        </w:rPr>
        <w:t>8.4 To collate and provide financial information required for monitoring, audit and funding purposes.</w:t>
      </w:r>
    </w:p>
    <w:p w14:paraId="594EB3A6" w14:textId="77777777" w:rsidR="0087500B" w:rsidRPr="0040758D" w:rsidRDefault="0087500B" w:rsidP="0087500B">
      <w:pPr>
        <w:rPr>
          <w:rFonts w:ascii="Aptos" w:hAnsi="Aptos"/>
        </w:rPr>
      </w:pPr>
      <w:r w:rsidRPr="0040758D">
        <w:rPr>
          <w:rFonts w:ascii="Aptos" w:hAnsi="Aptos"/>
        </w:rPr>
        <w:t>8.5 To always adhere to the organisation's Finance Policies and Procedures including purchase ordering, petty cash, expenses and delegated authorities.</w:t>
      </w:r>
    </w:p>
    <w:p w14:paraId="3B4ECB56" w14:textId="77777777" w:rsidR="0087500B" w:rsidRPr="0040758D" w:rsidRDefault="0087500B" w:rsidP="0087500B">
      <w:pPr>
        <w:rPr>
          <w:rFonts w:ascii="Aptos" w:hAnsi="Aptos"/>
          <w:b/>
          <w:bCs/>
        </w:rPr>
      </w:pPr>
    </w:p>
    <w:p w14:paraId="58DB6886" w14:textId="77777777" w:rsidR="0087500B" w:rsidRPr="0040758D" w:rsidRDefault="0087500B" w:rsidP="0087500B">
      <w:pPr>
        <w:rPr>
          <w:rFonts w:ascii="Aptos" w:hAnsi="Aptos"/>
          <w:b/>
          <w:bCs/>
        </w:rPr>
      </w:pPr>
      <w:r w:rsidRPr="0040758D">
        <w:rPr>
          <w:rFonts w:ascii="Aptos" w:hAnsi="Aptos"/>
          <w:b/>
          <w:bCs/>
        </w:rPr>
        <w:t>9. Health and Safety</w:t>
      </w:r>
    </w:p>
    <w:p w14:paraId="7445C50D" w14:textId="77777777" w:rsidR="0087500B" w:rsidRPr="0040758D" w:rsidRDefault="0087500B" w:rsidP="0087500B">
      <w:pPr>
        <w:rPr>
          <w:rFonts w:ascii="Aptos" w:hAnsi="Aptos"/>
        </w:rPr>
      </w:pPr>
      <w:r w:rsidRPr="0040758D">
        <w:rPr>
          <w:rFonts w:ascii="Aptos" w:hAnsi="Aptos"/>
        </w:rPr>
        <w:t>9.1 To ensure the health and safety of oneself, colleagues, service users and others who may be affected by the organisation's activities.</w:t>
      </w:r>
    </w:p>
    <w:p w14:paraId="33A584E6" w14:textId="77777777" w:rsidR="0087500B" w:rsidRPr="0040758D" w:rsidRDefault="0087500B" w:rsidP="0087500B">
      <w:pPr>
        <w:rPr>
          <w:rFonts w:ascii="Aptos" w:hAnsi="Aptos"/>
        </w:rPr>
      </w:pPr>
      <w:r w:rsidRPr="0040758D">
        <w:rPr>
          <w:rFonts w:ascii="Aptos" w:hAnsi="Aptos"/>
        </w:rPr>
        <w:t>9.2 To always comply with Health and Safety requirements and associated policies and procedures.</w:t>
      </w:r>
    </w:p>
    <w:p w14:paraId="6FE84B16" w14:textId="77777777" w:rsidR="0087500B" w:rsidRPr="0040758D" w:rsidRDefault="0087500B" w:rsidP="0087500B">
      <w:pPr>
        <w:rPr>
          <w:rFonts w:ascii="Aptos" w:hAnsi="Aptos"/>
        </w:rPr>
      </w:pPr>
      <w:r w:rsidRPr="0040758D">
        <w:rPr>
          <w:rFonts w:ascii="Aptos" w:hAnsi="Aptos"/>
        </w:rPr>
        <w:t>9.3 To report accidents, incidents, hazards and near misses in accordance with organisational procedures.</w:t>
      </w:r>
    </w:p>
    <w:p w14:paraId="3D957B89" w14:textId="77777777" w:rsidR="0087500B" w:rsidRPr="0040758D" w:rsidRDefault="0087500B" w:rsidP="0087500B">
      <w:pPr>
        <w:rPr>
          <w:rFonts w:ascii="Aptos" w:hAnsi="Aptos"/>
        </w:rPr>
      </w:pPr>
      <w:r w:rsidRPr="0040758D">
        <w:rPr>
          <w:rFonts w:ascii="Aptos" w:hAnsi="Aptos"/>
        </w:rPr>
        <w:t>9.4 To respond appropriately to emergency situations in line with organisational policies and procedures.</w:t>
      </w:r>
    </w:p>
    <w:p w14:paraId="2AB10A04" w14:textId="77777777" w:rsidR="0087500B" w:rsidRPr="0040758D" w:rsidRDefault="0087500B" w:rsidP="0087500B">
      <w:pPr>
        <w:rPr>
          <w:rFonts w:ascii="Aptos" w:hAnsi="Aptos"/>
          <w:b/>
          <w:bCs/>
        </w:rPr>
      </w:pPr>
    </w:p>
    <w:p w14:paraId="64DA0DB9" w14:textId="77777777" w:rsidR="0087500B" w:rsidRPr="0040758D" w:rsidRDefault="0087500B" w:rsidP="0087500B">
      <w:pPr>
        <w:rPr>
          <w:rFonts w:ascii="Aptos" w:hAnsi="Aptos"/>
          <w:b/>
          <w:bCs/>
        </w:rPr>
      </w:pPr>
      <w:r w:rsidRPr="0040758D">
        <w:rPr>
          <w:rFonts w:ascii="Aptos" w:hAnsi="Aptos"/>
          <w:b/>
          <w:bCs/>
        </w:rPr>
        <w:t>10. General</w:t>
      </w:r>
    </w:p>
    <w:p w14:paraId="1C4D5CFB" w14:textId="77777777" w:rsidR="0087500B" w:rsidRPr="0040758D" w:rsidRDefault="0087500B" w:rsidP="0087500B">
      <w:pPr>
        <w:rPr>
          <w:rFonts w:ascii="Aptos" w:hAnsi="Aptos"/>
        </w:rPr>
      </w:pPr>
      <w:r w:rsidRPr="0040758D">
        <w:rPr>
          <w:rFonts w:ascii="Aptos" w:hAnsi="Aptos"/>
        </w:rPr>
        <w:t>10.1 To adhere to the organisation's Staff Code of Conduct at all times.</w:t>
      </w:r>
    </w:p>
    <w:p w14:paraId="5EF4DCCD" w14:textId="77777777" w:rsidR="0087500B" w:rsidRPr="0040758D" w:rsidRDefault="0087500B" w:rsidP="0087500B">
      <w:pPr>
        <w:rPr>
          <w:rFonts w:ascii="Aptos" w:hAnsi="Aptos"/>
        </w:rPr>
      </w:pPr>
      <w:r w:rsidRPr="0040758D">
        <w:rPr>
          <w:rFonts w:ascii="Aptos" w:hAnsi="Aptos"/>
        </w:rPr>
        <w:t>10.2 To participate fully in support and supervision processes.</w:t>
      </w:r>
    </w:p>
    <w:p w14:paraId="72C79995" w14:textId="77777777" w:rsidR="0087500B" w:rsidRPr="0040758D" w:rsidRDefault="0087500B" w:rsidP="0087500B">
      <w:pPr>
        <w:rPr>
          <w:rFonts w:ascii="Aptos" w:hAnsi="Aptos"/>
        </w:rPr>
      </w:pPr>
      <w:r w:rsidRPr="0040758D">
        <w:rPr>
          <w:rFonts w:ascii="Aptos" w:hAnsi="Aptos"/>
        </w:rPr>
        <w:t>10.3 To attend training and development opportunities as required.</w:t>
      </w:r>
    </w:p>
    <w:p w14:paraId="6E5BE5A8" w14:textId="77777777" w:rsidR="0087500B" w:rsidRPr="0040758D" w:rsidRDefault="0087500B" w:rsidP="0087500B">
      <w:pPr>
        <w:rPr>
          <w:rFonts w:ascii="Aptos" w:hAnsi="Aptos"/>
        </w:rPr>
      </w:pPr>
      <w:r w:rsidRPr="0040758D">
        <w:rPr>
          <w:rFonts w:ascii="Aptos" w:hAnsi="Aptos"/>
        </w:rPr>
        <w:t>10.4 To work independently and as part of a team.</w:t>
      </w:r>
    </w:p>
    <w:p w14:paraId="56865A09" w14:textId="77777777" w:rsidR="0087500B" w:rsidRPr="0040758D" w:rsidRDefault="0087500B" w:rsidP="0087500B">
      <w:pPr>
        <w:rPr>
          <w:rFonts w:ascii="Aptos" w:hAnsi="Aptos"/>
        </w:rPr>
      </w:pPr>
      <w:r w:rsidRPr="0040758D">
        <w:rPr>
          <w:rFonts w:ascii="Aptos" w:hAnsi="Aptos"/>
        </w:rPr>
        <w:t>10.5 To maintain professional relationships with colleagues, service users, funders, external agencies and partner organisations.</w:t>
      </w:r>
    </w:p>
    <w:p w14:paraId="7B38FCC8" w14:textId="77777777" w:rsidR="0087500B" w:rsidRPr="0040758D" w:rsidRDefault="0087500B" w:rsidP="0087500B">
      <w:pPr>
        <w:rPr>
          <w:rFonts w:ascii="Aptos" w:hAnsi="Aptos"/>
        </w:rPr>
      </w:pPr>
      <w:r w:rsidRPr="0040758D">
        <w:rPr>
          <w:rFonts w:ascii="Aptos" w:hAnsi="Aptos"/>
        </w:rPr>
        <w:t>10.6 To actively support and promote equality, diversity and inclusion.</w:t>
      </w:r>
    </w:p>
    <w:p w14:paraId="54468BFA" w14:textId="77777777" w:rsidR="0087500B" w:rsidRPr="0040758D" w:rsidRDefault="0087500B" w:rsidP="0087500B">
      <w:pPr>
        <w:rPr>
          <w:rFonts w:ascii="Aptos" w:hAnsi="Aptos"/>
        </w:rPr>
      </w:pPr>
      <w:r w:rsidRPr="0040758D">
        <w:rPr>
          <w:rFonts w:ascii="Aptos" w:hAnsi="Aptos"/>
        </w:rPr>
        <w:t>10.7 To always adhere to all organisational policies and procedures.</w:t>
      </w:r>
    </w:p>
    <w:p w14:paraId="3174D175" w14:textId="77777777" w:rsidR="0087500B" w:rsidRPr="0040758D" w:rsidRDefault="0087500B" w:rsidP="0087500B">
      <w:pPr>
        <w:rPr>
          <w:rFonts w:ascii="Aptos" w:hAnsi="Aptos"/>
        </w:rPr>
      </w:pPr>
      <w:r w:rsidRPr="0040758D">
        <w:rPr>
          <w:rFonts w:ascii="Aptos" w:hAnsi="Aptos"/>
        </w:rPr>
        <w:t>10.8 To perform any other reasonable duties as required by the Finance, Risk and Business Development Manager, Senior Management Team or Board of Trustees.</w:t>
      </w:r>
    </w:p>
    <w:p w14:paraId="699454F6" w14:textId="77777777" w:rsidR="0087500B" w:rsidRPr="0040758D" w:rsidRDefault="0087500B" w:rsidP="0087500B">
      <w:pPr>
        <w:rPr>
          <w:rFonts w:ascii="Aptos" w:hAnsi="Aptos"/>
        </w:rPr>
      </w:pPr>
      <w:r w:rsidRPr="0040758D">
        <w:rPr>
          <w:rFonts w:ascii="Aptos" w:hAnsi="Aptos"/>
        </w:rPr>
        <w:t>10.9 The ability to communicate effectively through the medium of Welsh and English, or a willingness to learn Welsh.</w:t>
      </w:r>
    </w:p>
    <w:p w14:paraId="5B521E51" w14:textId="77777777" w:rsidR="00CD173B" w:rsidRDefault="00CD173B" w:rsidP="008B146F">
      <w:pPr>
        <w:spacing w:after="0" w:line="240" w:lineRule="auto"/>
        <w:jc w:val="center"/>
        <w:rPr>
          <w:rFonts w:ascii="Aptos" w:eastAsia="Times New Roman" w:hAnsi="Aptos" w:cs="Arial"/>
          <w:b/>
          <w:kern w:val="0"/>
          <w:sz w:val="28"/>
          <w:szCs w:val="28"/>
          <w:lang w:eastAsia="en-GB"/>
          <w14:ligatures w14:val="none"/>
        </w:rPr>
      </w:pPr>
    </w:p>
    <w:p w14:paraId="61F04FFD" w14:textId="77777777" w:rsidR="00CD173B" w:rsidRDefault="00CD173B" w:rsidP="008B146F">
      <w:pPr>
        <w:spacing w:after="0" w:line="240" w:lineRule="auto"/>
        <w:jc w:val="center"/>
        <w:rPr>
          <w:rFonts w:ascii="Aptos" w:eastAsia="Times New Roman" w:hAnsi="Aptos" w:cs="Arial"/>
          <w:b/>
          <w:kern w:val="0"/>
          <w:sz w:val="28"/>
          <w:szCs w:val="28"/>
          <w:lang w:eastAsia="en-GB"/>
          <w14:ligatures w14:val="none"/>
        </w:rPr>
      </w:pPr>
    </w:p>
    <w:p w14:paraId="19D3CEFA" w14:textId="7861FB3D" w:rsidR="008B146F" w:rsidRPr="0040758D" w:rsidRDefault="0087500B" w:rsidP="008B146F">
      <w:pPr>
        <w:spacing w:after="0" w:line="240" w:lineRule="auto"/>
        <w:jc w:val="center"/>
        <w:rPr>
          <w:rFonts w:ascii="Aptos" w:eastAsia="Times New Roman" w:hAnsi="Aptos" w:cs="Arial"/>
          <w:b/>
          <w:kern w:val="0"/>
          <w:sz w:val="28"/>
          <w:szCs w:val="28"/>
          <w:lang w:eastAsia="en-GB"/>
          <w14:ligatures w14:val="none"/>
        </w:rPr>
      </w:pPr>
      <w:r w:rsidRPr="0040758D">
        <w:rPr>
          <w:rFonts w:ascii="Aptos" w:eastAsia="Times New Roman" w:hAnsi="Aptos" w:cs="Arial"/>
          <w:b/>
          <w:kern w:val="0"/>
          <w:sz w:val="28"/>
          <w:szCs w:val="28"/>
          <w:lang w:eastAsia="en-GB"/>
          <w14:ligatures w14:val="none"/>
        </w:rPr>
        <w:lastRenderedPageBreak/>
        <w:t>Finance Officer</w:t>
      </w:r>
    </w:p>
    <w:p w14:paraId="6DB816FF" w14:textId="77777777" w:rsidR="008B146F" w:rsidRPr="0040758D" w:rsidRDefault="008B146F" w:rsidP="008B146F">
      <w:pPr>
        <w:spacing w:after="0" w:line="240" w:lineRule="auto"/>
        <w:jc w:val="center"/>
        <w:rPr>
          <w:rFonts w:ascii="Aptos" w:eastAsia="Times New Roman" w:hAnsi="Aptos" w:cs="Arial"/>
          <w:b/>
          <w:kern w:val="0"/>
          <w:sz w:val="28"/>
          <w:szCs w:val="28"/>
          <w:lang w:eastAsia="en-GB"/>
          <w14:ligatures w14:val="none"/>
        </w:rPr>
      </w:pPr>
      <w:r w:rsidRPr="0040758D">
        <w:rPr>
          <w:rFonts w:ascii="Aptos" w:eastAsia="Times New Roman" w:hAnsi="Aptos" w:cs="Arial"/>
          <w:b/>
          <w:kern w:val="0"/>
          <w:sz w:val="28"/>
          <w:szCs w:val="28"/>
          <w:lang w:eastAsia="en-GB"/>
          <w14:ligatures w14:val="none"/>
        </w:rPr>
        <w:t>Person Specification</w:t>
      </w:r>
    </w:p>
    <w:p w14:paraId="0D90397F" w14:textId="77777777" w:rsidR="008B146F" w:rsidRPr="0040758D" w:rsidRDefault="008B146F" w:rsidP="008B146F">
      <w:pPr>
        <w:spacing w:after="0" w:line="240" w:lineRule="auto"/>
        <w:jc w:val="center"/>
        <w:rPr>
          <w:rFonts w:ascii="Aptos" w:eastAsia="Times New Roman" w:hAnsi="Aptos" w:cs="Arial"/>
          <w:b/>
          <w:kern w:val="0"/>
          <w:lang w:eastAsia="en-GB"/>
          <w14:ligatures w14:val="none"/>
        </w:rPr>
      </w:pPr>
    </w:p>
    <w:tbl>
      <w:tblPr>
        <w:tblW w:w="11505" w:type="dxa"/>
        <w:tblInd w:w="-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7"/>
        <w:gridCol w:w="5153"/>
        <w:gridCol w:w="4345"/>
      </w:tblGrid>
      <w:tr w:rsidR="008B146F" w:rsidRPr="0040758D" w14:paraId="4EB7F5B5" w14:textId="77777777" w:rsidTr="0040758D">
        <w:tc>
          <w:tcPr>
            <w:tcW w:w="2007" w:type="dxa"/>
          </w:tcPr>
          <w:p w14:paraId="70FA6A64" w14:textId="77777777" w:rsidR="008B146F" w:rsidRPr="0040758D" w:rsidRDefault="008B146F" w:rsidP="008B146F">
            <w:pPr>
              <w:spacing w:after="0" w:line="240" w:lineRule="auto"/>
              <w:jc w:val="both"/>
              <w:rPr>
                <w:rFonts w:ascii="Aptos" w:eastAsia="Times New Roman" w:hAnsi="Aptos" w:cs="Arial"/>
                <w:kern w:val="0"/>
                <w:lang w:eastAsia="en-GB"/>
                <w14:ligatures w14:val="none"/>
              </w:rPr>
            </w:pPr>
          </w:p>
        </w:tc>
        <w:tc>
          <w:tcPr>
            <w:tcW w:w="5153" w:type="dxa"/>
          </w:tcPr>
          <w:p w14:paraId="51D07371" w14:textId="77777777" w:rsidR="008B146F" w:rsidRPr="0040758D" w:rsidRDefault="008B146F" w:rsidP="008B146F">
            <w:pPr>
              <w:spacing w:after="0" w:line="240" w:lineRule="auto"/>
              <w:jc w:val="center"/>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ESSENTIAL</w:t>
            </w:r>
          </w:p>
        </w:tc>
        <w:tc>
          <w:tcPr>
            <w:tcW w:w="4345" w:type="dxa"/>
          </w:tcPr>
          <w:p w14:paraId="44E98C4B" w14:textId="77777777" w:rsidR="008B146F" w:rsidRPr="0040758D" w:rsidRDefault="008B146F" w:rsidP="008B146F">
            <w:pPr>
              <w:spacing w:after="0" w:line="240" w:lineRule="auto"/>
              <w:jc w:val="center"/>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DESIRABLE</w:t>
            </w:r>
          </w:p>
        </w:tc>
      </w:tr>
      <w:tr w:rsidR="008B146F" w:rsidRPr="0040758D" w14:paraId="02623530" w14:textId="77777777" w:rsidTr="0040758D">
        <w:trPr>
          <w:trHeight w:val="1663"/>
        </w:trPr>
        <w:tc>
          <w:tcPr>
            <w:tcW w:w="2007" w:type="dxa"/>
          </w:tcPr>
          <w:p w14:paraId="025A0024" w14:textId="77777777" w:rsidR="008B146F" w:rsidRPr="0040758D" w:rsidRDefault="008B146F" w:rsidP="008B146F">
            <w:pPr>
              <w:spacing w:after="0" w:line="240" w:lineRule="auto"/>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EXPERIENCE</w:t>
            </w:r>
          </w:p>
          <w:p w14:paraId="51C42152" w14:textId="77777777" w:rsidR="008B146F" w:rsidRPr="0040758D" w:rsidRDefault="008B146F" w:rsidP="008B146F">
            <w:pPr>
              <w:spacing w:after="0" w:line="240" w:lineRule="auto"/>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&amp;</w:t>
            </w:r>
          </w:p>
          <w:p w14:paraId="6C3F2220" w14:textId="77777777" w:rsidR="008B146F" w:rsidRPr="0040758D" w:rsidRDefault="008B146F" w:rsidP="008B146F">
            <w:pPr>
              <w:spacing w:after="0" w:line="240" w:lineRule="auto"/>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QUALIFICATIONS</w:t>
            </w:r>
          </w:p>
        </w:tc>
        <w:tc>
          <w:tcPr>
            <w:tcW w:w="5153" w:type="dxa"/>
          </w:tcPr>
          <w:p w14:paraId="1AC6F5D5" w14:textId="77777777" w:rsidR="00B93BD1" w:rsidRPr="0040758D" w:rsidRDefault="00B93BD1" w:rsidP="00B93BD1">
            <w:pPr>
              <w:numPr>
                <w:ilvl w:val="0"/>
                <w:numId w:val="22"/>
              </w:numPr>
              <w:rPr>
                <w:rFonts w:ascii="Aptos" w:hAnsi="Aptos"/>
              </w:rPr>
            </w:pPr>
            <w:r w:rsidRPr="0040758D">
              <w:rPr>
                <w:rFonts w:ascii="Aptos" w:hAnsi="Aptos"/>
                <w:b/>
                <w:bCs/>
              </w:rPr>
              <w:t>Qualification</w:t>
            </w:r>
            <w:r w:rsidRPr="0040758D">
              <w:rPr>
                <w:rFonts w:ascii="Aptos" w:hAnsi="Aptos"/>
              </w:rPr>
              <w:t xml:space="preserve">: Holding an AAT, ACCA, or CIMA qualification, </w:t>
            </w:r>
            <w:r w:rsidRPr="0040758D">
              <w:rPr>
                <w:rFonts w:ascii="Aptos" w:hAnsi="Aptos"/>
                <w:i/>
                <w:iCs/>
              </w:rPr>
              <w:t>OR</w:t>
            </w:r>
            <w:r w:rsidRPr="0040758D">
              <w:rPr>
                <w:rFonts w:ascii="Aptos" w:hAnsi="Aptos"/>
              </w:rPr>
              <w:t xml:space="preserve"> possessing equivalent practical, proven experience in a finance/bookkeeping role.</w:t>
            </w:r>
          </w:p>
          <w:p w14:paraId="5DD1A5C6" w14:textId="77777777" w:rsidR="00B93BD1" w:rsidRPr="0040758D" w:rsidRDefault="00B93BD1" w:rsidP="00B93BD1">
            <w:pPr>
              <w:numPr>
                <w:ilvl w:val="0"/>
                <w:numId w:val="22"/>
              </w:numPr>
              <w:rPr>
                <w:rFonts w:ascii="Aptos" w:hAnsi="Aptos"/>
              </w:rPr>
            </w:pPr>
            <w:r w:rsidRPr="0040758D">
              <w:rPr>
                <w:rFonts w:ascii="Aptos" w:hAnsi="Aptos"/>
                <w:b/>
                <w:bCs/>
              </w:rPr>
              <w:t>Core Finance Operations</w:t>
            </w:r>
            <w:r w:rsidRPr="0040758D">
              <w:rPr>
                <w:rFonts w:ascii="Aptos" w:hAnsi="Aptos"/>
              </w:rPr>
              <w:t>: Direct experience handling day-to-day financial administration, bookkeeping, purchase ordering, petty cash, and bank reconciliations.</w:t>
            </w:r>
          </w:p>
          <w:p w14:paraId="4ED17C03" w14:textId="77777777" w:rsidR="00B93BD1" w:rsidRPr="0040758D" w:rsidRDefault="00B93BD1" w:rsidP="00B93BD1">
            <w:pPr>
              <w:numPr>
                <w:ilvl w:val="0"/>
                <w:numId w:val="22"/>
              </w:numPr>
              <w:rPr>
                <w:rFonts w:ascii="Aptos" w:hAnsi="Aptos"/>
              </w:rPr>
            </w:pPr>
            <w:r w:rsidRPr="0040758D">
              <w:rPr>
                <w:rFonts w:ascii="Aptos" w:hAnsi="Aptos"/>
                <w:b/>
                <w:bCs/>
              </w:rPr>
              <w:t xml:space="preserve">Reporting &amp; Budgets: </w:t>
            </w:r>
            <w:r w:rsidRPr="0040758D">
              <w:rPr>
                <w:rFonts w:ascii="Aptos" w:hAnsi="Aptos"/>
              </w:rPr>
              <w:t>Proven experience monitoring budgets and producing monthly management accounts/financial reports.</w:t>
            </w:r>
          </w:p>
          <w:p w14:paraId="49FA24A9" w14:textId="5A7021A1" w:rsidR="008B146F" w:rsidRPr="0040758D" w:rsidRDefault="008B146F" w:rsidP="00B93BD1">
            <w:pPr>
              <w:spacing w:after="0" w:line="240" w:lineRule="auto"/>
              <w:ind w:left="1080"/>
              <w:rPr>
                <w:rFonts w:ascii="Aptos" w:eastAsia="Times New Roman" w:hAnsi="Aptos" w:cs="Arial"/>
                <w:kern w:val="0"/>
                <w:lang w:eastAsia="en-GB"/>
                <w14:ligatures w14:val="none"/>
              </w:rPr>
            </w:pPr>
          </w:p>
        </w:tc>
        <w:tc>
          <w:tcPr>
            <w:tcW w:w="4345" w:type="dxa"/>
          </w:tcPr>
          <w:p w14:paraId="1E74AC3B" w14:textId="77777777" w:rsidR="000B706D" w:rsidRPr="0040758D" w:rsidRDefault="000B706D" w:rsidP="000B706D">
            <w:pPr>
              <w:numPr>
                <w:ilvl w:val="0"/>
                <w:numId w:val="22"/>
              </w:numPr>
              <w:rPr>
                <w:rFonts w:ascii="Aptos" w:hAnsi="Aptos"/>
              </w:rPr>
            </w:pPr>
            <w:r w:rsidRPr="0040758D">
              <w:rPr>
                <w:rFonts w:ascii="Aptos" w:hAnsi="Aptos"/>
                <w:b/>
                <w:bCs/>
              </w:rPr>
              <w:t xml:space="preserve">Sector Experience: </w:t>
            </w:r>
            <w:r w:rsidRPr="0040758D">
              <w:rPr>
                <w:rFonts w:ascii="Aptos" w:hAnsi="Aptos"/>
              </w:rPr>
              <w:t>Experience working within a charity, voluntary, or housing support/supported accommodation environment.</w:t>
            </w:r>
          </w:p>
          <w:p w14:paraId="7D001A63" w14:textId="77777777" w:rsidR="000B706D" w:rsidRPr="0040758D" w:rsidRDefault="000B706D" w:rsidP="000B706D">
            <w:pPr>
              <w:numPr>
                <w:ilvl w:val="0"/>
                <w:numId w:val="22"/>
              </w:numPr>
              <w:rPr>
                <w:rFonts w:ascii="Aptos" w:hAnsi="Aptos"/>
              </w:rPr>
            </w:pPr>
            <w:r w:rsidRPr="0040758D">
              <w:rPr>
                <w:rFonts w:ascii="Aptos" w:hAnsi="Aptos"/>
                <w:b/>
                <w:bCs/>
              </w:rPr>
              <w:t xml:space="preserve">Complex Funding: </w:t>
            </w:r>
            <w:r w:rsidRPr="0040758D">
              <w:rPr>
                <w:rFonts w:ascii="Aptos" w:hAnsi="Aptos"/>
              </w:rPr>
              <w:t>Prior experience supporting multiple projects, grant funding streams, or benefits/housing benefit administration.</w:t>
            </w:r>
          </w:p>
          <w:p w14:paraId="080148B2" w14:textId="77777777" w:rsidR="000B706D" w:rsidRPr="0040758D" w:rsidRDefault="000B706D" w:rsidP="000B706D">
            <w:pPr>
              <w:numPr>
                <w:ilvl w:val="0"/>
                <w:numId w:val="22"/>
              </w:numPr>
              <w:rPr>
                <w:rFonts w:ascii="Aptos" w:hAnsi="Aptos"/>
              </w:rPr>
            </w:pPr>
            <w:r w:rsidRPr="0040758D">
              <w:rPr>
                <w:rFonts w:ascii="Aptos" w:hAnsi="Aptos"/>
                <w:b/>
                <w:bCs/>
              </w:rPr>
              <w:t xml:space="preserve">External Stakeholders: </w:t>
            </w:r>
            <w:r w:rsidRPr="0040758D">
              <w:rPr>
                <w:rFonts w:ascii="Aptos" w:hAnsi="Aptos"/>
              </w:rPr>
              <w:t>Experience collaborating with external accountants, auditors, or processing payroll administration.</w:t>
            </w:r>
          </w:p>
          <w:p w14:paraId="0F31BE67" w14:textId="71492746" w:rsidR="008B146F" w:rsidRPr="0040758D" w:rsidRDefault="008B146F" w:rsidP="000B706D">
            <w:pPr>
              <w:spacing w:after="0" w:line="240" w:lineRule="auto"/>
              <w:rPr>
                <w:rFonts w:ascii="Aptos" w:eastAsia="Times New Roman" w:hAnsi="Aptos" w:cs="Arial"/>
                <w:kern w:val="0"/>
                <w:lang w:eastAsia="en-GB"/>
                <w14:ligatures w14:val="none"/>
              </w:rPr>
            </w:pPr>
          </w:p>
        </w:tc>
      </w:tr>
      <w:tr w:rsidR="008B146F" w:rsidRPr="0040758D" w14:paraId="2A51CF86" w14:textId="77777777" w:rsidTr="0040758D">
        <w:trPr>
          <w:trHeight w:val="3443"/>
        </w:trPr>
        <w:tc>
          <w:tcPr>
            <w:tcW w:w="2007" w:type="dxa"/>
          </w:tcPr>
          <w:p w14:paraId="4E0E8FBF" w14:textId="00D777D5" w:rsidR="008B146F" w:rsidRPr="0040758D" w:rsidRDefault="008B146F" w:rsidP="008B146F">
            <w:pPr>
              <w:spacing w:after="0" w:line="240" w:lineRule="auto"/>
              <w:jc w:val="both"/>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SKILLS</w:t>
            </w:r>
            <w:r w:rsidR="000B706D" w:rsidRPr="0040758D">
              <w:rPr>
                <w:rFonts w:ascii="Aptos" w:eastAsia="Times New Roman" w:hAnsi="Aptos" w:cs="Arial"/>
                <w:b/>
                <w:kern w:val="0"/>
                <w:lang w:eastAsia="en-GB"/>
                <w14:ligatures w14:val="none"/>
              </w:rPr>
              <w:t>,</w:t>
            </w:r>
          </w:p>
          <w:p w14:paraId="1FAD6853" w14:textId="5D3F822D" w:rsidR="008B146F" w:rsidRPr="0040758D" w:rsidRDefault="008B146F" w:rsidP="008B146F">
            <w:pPr>
              <w:spacing w:after="0" w:line="240" w:lineRule="auto"/>
              <w:jc w:val="both"/>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KNOWLEDGE</w:t>
            </w:r>
            <w:r w:rsidR="00130F71">
              <w:rPr>
                <w:rFonts w:ascii="Aptos" w:eastAsia="Times New Roman" w:hAnsi="Aptos" w:cs="Arial"/>
                <w:b/>
                <w:kern w:val="0"/>
                <w:lang w:eastAsia="en-GB"/>
                <w14:ligatures w14:val="none"/>
              </w:rPr>
              <w:t xml:space="preserve"> &amp;</w:t>
            </w:r>
            <w:r w:rsidR="000B706D" w:rsidRPr="0040758D">
              <w:rPr>
                <w:rFonts w:ascii="Aptos" w:eastAsia="Times New Roman" w:hAnsi="Aptos" w:cs="Arial"/>
                <w:b/>
                <w:kern w:val="0"/>
                <w:lang w:eastAsia="en-GB"/>
                <w14:ligatures w14:val="none"/>
              </w:rPr>
              <w:t xml:space="preserve"> </w:t>
            </w:r>
            <w:r w:rsidR="00130F71">
              <w:rPr>
                <w:rFonts w:ascii="Aptos" w:eastAsia="Times New Roman" w:hAnsi="Aptos" w:cs="Arial"/>
                <w:b/>
                <w:kern w:val="0"/>
                <w:lang w:eastAsia="en-GB"/>
                <w14:ligatures w14:val="none"/>
              </w:rPr>
              <w:t>ABILITIES</w:t>
            </w:r>
          </w:p>
        </w:tc>
        <w:tc>
          <w:tcPr>
            <w:tcW w:w="5153" w:type="dxa"/>
          </w:tcPr>
          <w:p w14:paraId="17038A7D" w14:textId="77777777" w:rsidR="00E73515" w:rsidRPr="0040758D" w:rsidRDefault="00E73515" w:rsidP="00AC3A75">
            <w:pPr>
              <w:numPr>
                <w:ilvl w:val="0"/>
                <w:numId w:val="17"/>
              </w:numPr>
              <w:rPr>
                <w:rFonts w:ascii="Aptos" w:hAnsi="Aptos"/>
              </w:rPr>
            </w:pPr>
            <w:r w:rsidRPr="0040758D">
              <w:rPr>
                <w:rFonts w:ascii="Aptos" w:hAnsi="Aptos"/>
                <w:b/>
                <w:bCs/>
              </w:rPr>
              <w:t>Technical Compliance</w:t>
            </w:r>
            <w:r w:rsidRPr="0040758D">
              <w:rPr>
                <w:rFonts w:ascii="Aptos" w:hAnsi="Aptos"/>
              </w:rPr>
              <w:t>: Solid working knowledge of accounting principles, internal financial controls, and payroll administration.</w:t>
            </w:r>
          </w:p>
          <w:p w14:paraId="7DE492AE" w14:textId="77777777" w:rsidR="00E73515" w:rsidRPr="0040758D" w:rsidRDefault="00E73515" w:rsidP="00AC3A75">
            <w:pPr>
              <w:numPr>
                <w:ilvl w:val="0"/>
                <w:numId w:val="17"/>
              </w:numPr>
              <w:rPr>
                <w:rFonts w:ascii="Aptos" w:hAnsi="Aptos"/>
              </w:rPr>
            </w:pPr>
            <w:r w:rsidRPr="0040758D">
              <w:rPr>
                <w:rFonts w:ascii="Aptos" w:hAnsi="Aptos"/>
                <w:b/>
                <w:bCs/>
              </w:rPr>
              <w:t>Systems Proficiency</w:t>
            </w:r>
            <w:r w:rsidRPr="0040758D">
              <w:rPr>
                <w:rFonts w:ascii="Aptos" w:hAnsi="Aptos"/>
              </w:rPr>
              <w:t>: Advanced IT skills, specifically with Microsoft Excel and modern financial software packages.</w:t>
            </w:r>
          </w:p>
          <w:p w14:paraId="44DC2308" w14:textId="77777777" w:rsidR="00E73515" w:rsidRPr="0040758D" w:rsidRDefault="00E73515" w:rsidP="00AC3A75">
            <w:pPr>
              <w:numPr>
                <w:ilvl w:val="0"/>
                <w:numId w:val="17"/>
              </w:numPr>
              <w:rPr>
                <w:rFonts w:ascii="Aptos" w:hAnsi="Aptos"/>
              </w:rPr>
            </w:pPr>
            <w:r w:rsidRPr="0040758D">
              <w:rPr>
                <w:rFonts w:ascii="Aptos" w:hAnsi="Aptos"/>
                <w:b/>
                <w:bCs/>
              </w:rPr>
              <w:t>Communication &amp; Collaboration</w:t>
            </w:r>
            <w:r w:rsidRPr="0040758D">
              <w:rPr>
                <w:rFonts w:ascii="Aptos" w:hAnsi="Aptos"/>
              </w:rPr>
              <w:t>: Ability to interpret and clearly translate complex financial data to non-finance staff, auditors, and external stakeholders.</w:t>
            </w:r>
          </w:p>
          <w:p w14:paraId="4C38D3A1" w14:textId="77777777" w:rsidR="00E73515" w:rsidRPr="00FB5E6C" w:rsidRDefault="00E73515" w:rsidP="00AC3A75">
            <w:pPr>
              <w:numPr>
                <w:ilvl w:val="0"/>
                <w:numId w:val="17"/>
              </w:numPr>
              <w:rPr>
                <w:rFonts w:ascii="Aptos" w:hAnsi="Aptos"/>
                <w:b/>
                <w:bCs/>
              </w:rPr>
            </w:pPr>
            <w:r w:rsidRPr="0040758D">
              <w:rPr>
                <w:rFonts w:ascii="Aptos" w:hAnsi="Aptos"/>
                <w:b/>
                <w:bCs/>
              </w:rPr>
              <w:t xml:space="preserve">Work Management: </w:t>
            </w:r>
            <w:r w:rsidRPr="0040758D">
              <w:rPr>
                <w:rFonts w:ascii="Aptos" w:hAnsi="Aptos"/>
              </w:rPr>
              <w:t>Exceptional attention to detail, with the ability to manage competing deadlines and work autonomously while handling confidential data.</w:t>
            </w:r>
          </w:p>
          <w:p w14:paraId="10865EB8" w14:textId="56CD41F4" w:rsidR="00AC3A75" w:rsidRDefault="00130F71" w:rsidP="00AC3A75">
            <w:pPr>
              <w:numPr>
                <w:ilvl w:val="0"/>
                <w:numId w:val="17"/>
              </w:numPr>
              <w:spacing w:after="0" w:line="240" w:lineRule="auto"/>
              <w:rPr>
                <w:rFonts w:eastAsia="Times New Roman"/>
                <w:b/>
                <w:bCs/>
                <w:lang w:eastAsia="en-GB"/>
                <w14:ligatures w14:val="none"/>
              </w:rPr>
            </w:pPr>
            <w:r>
              <w:rPr>
                <w:rFonts w:eastAsia="Times New Roman"/>
                <w:b/>
                <w:bCs/>
              </w:rPr>
              <w:t xml:space="preserve">Language: </w:t>
            </w:r>
            <w:r w:rsidR="00AC3A75" w:rsidRPr="00130F71">
              <w:rPr>
                <w:rFonts w:eastAsia="Times New Roman"/>
              </w:rPr>
              <w:t>The ability to communicate in Welsh and English, or the commitment to learn</w:t>
            </w:r>
            <w:r w:rsidRPr="00130F71">
              <w:rPr>
                <w:rFonts w:eastAsia="Times New Roman"/>
              </w:rPr>
              <w:t xml:space="preserve"> Welsh</w:t>
            </w:r>
            <w:r w:rsidR="00AC3A75" w:rsidRPr="00130F71">
              <w:rPr>
                <w:rFonts w:eastAsia="Times New Roman"/>
              </w:rPr>
              <w:t>.</w:t>
            </w:r>
            <w:r w:rsidR="00AC3A75">
              <w:rPr>
                <w:rFonts w:eastAsia="Times New Roman"/>
                <w:b/>
                <w:bCs/>
              </w:rPr>
              <w:t xml:space="preserve">  </w:t>
            </w:r>
          </w:p>
          <w:p w14:paraId="23BB4E6C" w14:textId="7B3ABA21" w:rsidR="008B146F" w:rsidRPr="0040758D" w:rsidRDefault="008B146F" w:rsidP="00E73515">
            <w:pPr>
              <w:spacing w:after="0" w:line="240" w:lineRule="auto"/>
              <w:ind w:left="1104"/>
              <w:rPr>
                <w:rFonts w:ascii="Aptos" w:eastAsia="Times New Roman" w:hAnsi="Aptos" w:cs="Arial"/>
                <w:kern w:val="0"/>
                <w:lang w:eastAsia="en-GB"/>
                <w14:ligatures w14:val="none"/>
              </w:rPr>
            </w:pPr>
          </w:p>
        </w:tc>
        <w:tc>
          <w:tcPr>
            <w:tcW w:w="4345" w:type="dxa"/>
          </w:tcPr>
          <w:p w14:paraId="58B7B1FC" w14:textId="77777777" w:rsidR="00767CF8" w:rsidRPr="0040758D" w:rsidRDefault="00767CF8" w:rsidP="00767CF8">
            <w:pPr>
              <w:numPr>
                <w:ilvl w:val="0"/>
                <w:numId w:val="21"/>
              </w:numPr>
              <w:rPr>
                <w:rFonts w:ascii="Aptos" w:hAnsi="Aptos"/>
              </w:rPr>
            </w:pPr>
            <w:r w:rsidRPr="0040758D">
              <w:rPr>
                <w:rFonts w:ascii="Aptos" w:hAnsi="Aptos"/>
                <w:b/>
                <w:bCs/>
              </w:rPr>
              <w:t xml:space="preserve">Charity Governance: </w:t>
            </w:r>
            <w:r w:rsidRPr="0040758D">
              <w:rPr>
                <w:rFonts w:ascii="Aptos" w:hAnsi="Aptos"/>
              </w:rPr>
              <w:t>Knowledge of Charity SORP, Charity Commission, and Companies House filing requirements.</w:t>
            </w:r>
          </w:p>
          <w:p w14:paraId="1A33F8B3" w14:textId="77777777" w:rsidR="00767CF8" w:rsidRPr="0040758D" w:rsidRDefault="00767CF8" w:rsidP="00767CF8">
            <w:pPr>
              <w:numPr>
                <w:ilvl w:val="0"/>
                <w:numId w:val="21"/>
              </w:numPr>
              <w:rPr>
                <w:rFonts w:ascii="Aptos" w:hAnsi="Aptos"/>
              </w:rPr>
            </w:pPr>
            <w:r w:rsidRPr="0040758D">
              <w:rPr>
                <w:rFonts w:ascii="Aptos" w:hAnsi="Aptos"/>
                <w:b/>
                <w:bCs/>
              </w:rPr>
              <w:t xml:space="preserve">Income Management: </w:t>
            </w:r>
            <w:r w:rsidRPr="0040758D">
              <w:rPr>
                <w:rFonts w:ascii="Aptos" w:hAnsi="Aptos"/>
              </w:rPr>
              <w:t>Understanding of budget monitoring in a grant-funded environment and supported accommodation income.</w:t>
            </w:r>
          </w:p>
          <w:p w14:paraId="324208A1" w14:textId="2DC42477" w:rsidR="008B146F" w:rsidRPr="0040758D" w:rsidRDefault="008B146F" w:rsidP="00767CF8">
            <w:pPr>
              <w:tabs>
                <w:tab w:val="left" w:pos="261"/>
              </w:tabs>
              <w:spacing w:after="0" w:line="240" w:lineRule="auto"/>
              <w:ind w:left="720"/>
              <w:rPr>
                <w:rFonts w:ascii="Aptos" w:eastAsia="Times New Roman" w:hAnsi="Aptos" w:cs="Arial"/>
                <w:kern w:val="0"/>
                <w:lang w:eastAsia="en-GB"/>
                <w14:ligatures w14:val="none"/>
              </w:rPr>
            </w:pPr>
          </w:p>
        </w:tc>
      </w:tr>
      <w:tr w:rsidR="008B146F" w:rsidRPr="0040758D" w14:paraId="3A1B86B9" w14:textId="77777777" w:rsidTr="0040758D">
        <w:tc>
          <w:tcPr>
            <w:tcW w:w="2007" w:type="dxa"/>
          </w:tcPr>
          <w:p w14:paraId="5A415FF3" w14:textId="77777777" w:rsidR="008B146F" w:rsidRPr="0040758D" w:rsidRDefault="008B146F" w:rsidP="008B146F">
            <w:pPr>
              <w:spacing w:after="0" w:line="240" w:lineRule="auto"/>
              <w:jc w:val="both"/>
              <w:rPr>
                <w:rFonts w:ascii="Aptos" w:eastAsia="Times New Roman" w:hAnsi="Aptos" w:cs="Arial"/>
                <w:b/>
                <w:kern w:val="0"/>
                <w:lang w:eastAsia="en-GB"/>
                <w14:ligatures w14:val="none"/>
              </w:rPr>
            </w:pPr>
            <w:r w:rsidRPr="0040758D">
              <w:rPr>
                <w:rFonts w:ascii="Aptos" w:eastAsia="Times New Roman" w:hAnsi="Aptos" w:cs="Arial"/>
                <w:b/>
                <w:kern w:val="0"/>
                <w:lang w:eastAsia="en-GB"/>
                <w14:ligatures w14:val="none"/>
              </w:rPr>
              <w:t xml:space="preserve">ATTITUDE </w:t>
            </w:r>
          </w:p>
        </w:tc>
        <w:tc>
          <w:tcPr>
            <w:tcW w:w="5153" w:type="dxa"/>
          </w:tcPr>
          <w:p w14:paraId="560EB7B9" w14:textId="77777777" w:rsidR="0040758D" w:rsidRPr="0040758D" w:rsidRDefault="0040758D" w:rsidP="0040758D">
            <w:pPr>
              <w:numPr>
                <w:ilvl w:val="0"/>
                <w:numId w:val="28"/>
              </w:numPr>
              <w:rPr>
                <w:rFonts w:ascii="Aptos" w:hAnsi="Aptos"/>
              </w:rPr>
            </w:pPr>
            <w:r w:rsidRPr="0040758D">
              <w:rPr>
                <w:rFonts w:ascii="Aptos" w:hAnsi="Aptos"/>
                <w:b/>
                <w:bCs/>
              </w:rPr>
              <w:t xml:space="preserve">Governance &amp; Integrity: </w:t>
            </w:r>
            <w:r w:rsidRPr="0040758D">
              <w:rPr>
                <w:rFonts w:ascii="Aptos" w:hAnsi="Aptos"/>
              </w:rPr>
              <w:t>High standards of honesty, confidentiality, and professional accountability to maintain good financial governance.</w:t>
            </w:r>
          </w:p>
          <w:p w14:paraId="30CE330D" w14:textId="30FC4594" w:rsidR="008B146F" w:rsidRPr="0040758D" w:rsidRDefault="0040758D" w:rsidP="00130F71">
            <w:pPr>
              <w:numPr>
                <w:ilvl w:val="0"/>
                <w:numId w:val="28"/>
              </w:numPr>
              <w:rPr>
                <w:rFonts w:ascii="Aptos" w:eastAsia="Times New Roman" w:hAnsi="Aptos" w:cs="Arial"/>
                <w:kern w:val="0"/>
                <w:lang w:eastAsia="en-GB"/>
                <w14:ligatures w14:val="none"/>
              </w:rPr>
            </w:pPr>
            <w:r w:rsidRPr="0040758D">
              <w:rPr>
                <w:rFonts w:ascii="Aptos" w:hAnsi="Aptos"/>
                <w:b/>
                <w:bCs/>
              </w:rPr>
              <w:t xml:space="preserve">Mission Alignment: </w:t>
            </w:r>
            <w:r w:rsidRPr="0040758D">
              <w:rPr>
                <w:rFonts w:ascii="Aptos" w:hAnsi="Aptos"/>
              </w:rPr>
              <w:t>A flexible, collaborative approach aligned with the charity's values, objectives, and a commitment to equality, diversity, and inclusion.</w:t>
            </w:r>
          </w:p>
        </w:tc>
        <w:tc>
          <w:tcPr>
            <w:tcW w:w="4345" w:type="dxa"/>
          </w:tcPr>
          <w:p w14:paraId="718944A6" w14:textId="3E4B29B2" w:rsidR="008B146F" w:rsidRPr="0040758D" w:rsidRDefault="008B146F" w:rsidP="00D02776">
            <w:pPr>
              <w:spacing w:after="0" w:line="240" w:lineRule="auto"/>
              <w:ind w:left="264"/>
              <w:rPr>
                <w:rFonts w:ascii="Aptos" w:eastAsia="Times New Roman" w:hAnsi="Aptos" w:cs="Arial"/>
                <w:kern w:val="0"/>
                <w:lang w:eastAsia="en-GB"/>
                <w14:ligatures w14:val="none"/>
              </w:rPr>
            </w:pPr>
          </w:p>
        </w:tc>
      </w:tr>
    </w:tbl>
    <w:p w14:paraId="3BD7F060" w14:textId="77777777" w:rsidR="008B146F" w:rsidRPr="0040758D" w:rsidRDefault="008B146F" w:rsidP="008B146F">
      <w:pPr>
        <w:spacing w:after="0" w:line="240" w:lineRule="auto"/>
        <w:jc w:val="both"/>
        <w:rPr>
          <w:rFonts w:ascii="Aptos" w:eastAsia="Times New Roman" w:hAnsi="Aptos" w:cs="Arial"/>
          <w:kern w:val="0"/>
          <w:lang w:eastAsia="en-GB"/>
          <w14:ligatures w14:val="none"/>
        </w:rPr>
      </w:pPr>
    </w:p>
    <w:p w14:paraId="387D7783" w14:textId="77777777" w:rsidR="008B146F" w:rsidRPr="0040758D" w:rsidRDefault="008B146F" w:rsidP="0040758D">
      <w:pPr>
        <w:shd w:val="clear" w:color="auto" w:fill="FFFFFF"/>
        <w:spacing w:before="100" w:beforeAutospacing="1" w:after="100" w:afterAutospacing="1"/>
        <w:rPr>
          <w:rFonts w:ascii="Aptos" w:eastAsia="Times New Roman" w:hAnsi="Aptos" w:cs="Calibri"/>
          <w:lang w:eastAsia="en-GB"/>
        </w:rPr>
      </w:pPr>
    </w:p>
    <w:sectPr w:rsidR="008B146F" w:rsidRPr="0040758D" w:rsidSect="0040758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2C7FA" w14:textId="77777777" w:rsidR="0090320A" w:rsidRDefault="0090320A" w:rsidP="00DE1170">
      <w:pPr>
        <w:spacing w:after="0" w:line="240" w:lineRule="auto"/>
      </w:pPr>
      <w:r>
        <w:separator/>
      </w:r>
    </w:p>
  </w:endnote>
  <w:endnote w:type="continuationSeparator" w:id="0">
    <w:p w14:paraId="2AB6FAD9" w14:textId="77777777" w:rsidR="0090320A" w:rsidRDefault="0090320A" w:rsidP="00DE1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21863"/>
      <w:docPartObj>
        <w:docPartGallery w:val="Page Numbers (Bottom of Page)"/>
        <w:docPartUnique/>
      </w:docPartObj>
    </w:sdtPr>
    <w:sdtEndPr>
      <w:rPr>
        <w:noProof/>
      </w:rPr>
    </w:sdtEndPr>
    <w:sdtContent>
      <w:p w14:paraId="436B0ECD" w14:textId="33E20C0B" w:rsidR="00DE1170" w:rsidRDefault="00DE1170">
        <w:pPr>
          <w:pStyle w:val="Footer"/>
        </w:pPr>
        <w:r>
          <w:fldChar w:fldCharType="begin"/>
        </w:r>
        <w:r>
          <w:instrText xml:space="preserve"> PAGE   \* MERGEFORMAT </w:instrText>
        </w:r>
        <w:r>
          <w:fldChar w:fldCharType="separate"/>
        </w:r>
        <w:r>
          <w:rPr>
            <w:noProof/>
          </w:rPr>
          <w:t>2</w:t>
        </w:r>
        <w:r>
          <w:rPr>
            <w:noProof/>
          </w:rPr>
          <w:fldChar w:fldCharType="end"/>
        </w:r>
      </w:p>
    </w:sdtContent>
  </w:sdt>
  <w:p w14:paraId="6EB1ADCD" w14:textId="77777777" w:rsidR="00DE1170" w:rsidRDefault="00DE1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A23D9" w14:textId="77777777" w:rsidR="0090320A" w:rsidRDefault="0090320A" w:rsidP="00DE1170">
      <w:pPr>
        <w:spacing w:after="0" w:line="240" w:lineRule="auto"/>
      </w:pPr>
      <w:r>
        <w:separator/>
      </w:r>
    </w:p>
  </w:footnote>
  <w:footnote w:type="continuationSeparator" w:id="0">
    <w:p w14:paraId="2F354EF1" w14:textId="77777777" w:rsidR="0090320A" w:rsidRDefault="0090320A" w:rsidP="00DE1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C6A"/>
    <w:multiLevelType w:val="hybridMultilevel"/>
    <w:tmpl w:val="C4B86820"/>
    <w:lvl w:ilvl="0" w:tplc="E2A4404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ED622F"/>
    <w:multiLevelType w:val="hybridMultilevel"/>
    <w:tmpl w:val="D212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031B1"/>
    <w:multiLevelType w:val="hybridMultilevel"/>
    <w:tmpl w:val="CC661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0C771B"/>
    <w:multiLevelType w:val="hybridMultilevel"/>
    <w:tmpl w:val="34A2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63567"/>
    <w:multiLevelType w:val="hybridMultilevel"/>
    <w:tmpl w:val="D488E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2B2F65"/>
    <w:multiLevelType w:val="hybridMultilevel"/>
    <w:tmpl w:val="FE34D4C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6" w15:restartNumberingAfterBreak="0">
    <w:nsid w:val="206B5C12"/>
    <w:multiLevelType w:val="multilevel"/>
    <w:tmpl w:val="BE6E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916E5"/>
    <w:multiLevelType w:val="multilevel"/>
    <w:tmpl w:val="1DCA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00541"/>
    <w:multiLevelType w:val="multilevel"/>
    <w:tmpl w:val="86EA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105FE4"/>
    <w:multiLevelType w:val="hybridMultilevel"/>
    <w:tmpl w:val="3ADA3DFE"/>
    <w:lvl w:ilvl="0" w:tplc="04090001">
      <w:start w:val="1"/>
      <w:numFmt w:val="bullet"/>
      <w:lvlText w:val=""/>
      <w:lvlJc w:val="left"/>
      <w:pPr>
        <w:tabs>
          <w:tab w:val="num" w:pos="360"/>
        </w:tabs>
        <w:ind w:left="360" w:hanging="360"/>
      </w:pPr>
      <w:rPr>
        <w:rFonts w:ascii="Symbol" w:hAnsi="Symbol" w:hint="default"/>
      </w:rPr>
    </w:lvl>
    <w:lvl w:ilvl="1" w:tplc="E2A44042">
      <w:start w:val="1"/>
      <w:numFmt w:val="bullet"/>
      <w:lvlText w:val=""/>
      <w:lvlJc w:val="left"/>
      <w:pPr>
        <w:tabs>
          <w:tab w:val="num" w:pos="1104"/>
        </w:tabs>
        <w:ind w:left="1104" w:hanging="360"/>
      </w:pPr>
      <w:rPr>
        <w:rFonts w:ascii="Symbol" w:hAnsi="Symbol" w:hint="default"/>
      </w:rPr>
    </w:lvl>
    <w:lvl w:ilvl="2" w:tplc="04090005" w:tentative="1">
      <w:start w:val="1"/>
      <w:numFmt w:val="bullet"/>
      <w:lvlText w:val=""/>
      <w:lvlJc w:val="left"/>
      <w:pPr>
        <w:tabs>
          <w:tab w:val="num" w:pos="1824"/>
        </w:tabs>
        <w:ind w:left="1824" w:hanging="360"/>
      </w:pPr>
      <w:rPr>
        <w:rFonts w:ascii="Wingdings" w:hAnsi="Wingdings" w:hint="default"/>
      </w:rPr>
    </w:lvl>
    <w:lvl w:ilvl="3" w:tplc="04090001" w:tentative="1">
      <w:start w:val="1"/>
      <w:numFmt w:val="bullet"/>
      <w:lvlText w:val=""/>
      <w:lvlJc w:val="left"/>
      <w:pPr>
        <w:tabs>
          <w:tab w:val="num" w:pos="2544"/>
        </w:tabs>
        <w:ind w:left="2544" w:hanging="360"/>
      </w:pPr>
      <w:rPr>
        <w:rFonts w:ascii="Symbol" w:hAnsi="Symbol" w:hint="default"/>
      </w:rPr>
    </w:lvl>
    <w:lvl w:ilvl="4" w:tplc="04090003" w:tentative="1">
      <w:start w:val="1"/>
      <w:numFmt w:val="bullet"/>
      <w:lvlText w:val="o"/>
      <w:lvlJc w:val="left"/>
      <w:pPr>
        <w:tabs>
          <w:tab w:val="num" w:pos="3264"/>
        </w:tabs>
        <w:ind w:left="3264" w:hanging="360"/>
      </w:pPr>
      <w:rPr>
        <w:rFonts w:ascii="Courier New" w:hAnsi="Courier New" w:cs="Courier New" w:hint="default"/>
      </w:rPr>
    </w:lvl>
    <w:lvl w:ilvl="5" w:tplc="04090005" w:tentative="1">
      <w:start w:val="1"/>
      <w:numFmt w:val="bullet"/>
      <w:lvlText w:val=""/>
      <w:lvlJc w:val="left"/>
      <w:pPr>
        <w:tabs>
          <w:tab w:val="num" w:pos="3984"/>
        </w:tabs>
        <w:ind w:left="3984" w:hanging="360"/>
      </w:pPr>
      <w:rPr>
        <w:rFonts w:ascii="Wingdings" w:hAnsi="Wingdings" w:hint="default"/>
      </w:rPr>
    </w:lvl>
    <w:lvl w:ilvl="6" w:tplc="04090001" w:tentative="1">
      <w:start w:val="1"/>
      <w:numFmt w:val="bullet"/>
      <w:lvlText w:val=""/>
      <w:lvlJc w:val="left"/>
      <w:pPr>
        <w:tabs>
          <w:tab w:val="num" w:pos="4704"/>
        </w:tabs>
        <w:ind w:left="4704" w:hanging="360"/>
      </w:pPr>
      <w:rPr>
        <w:rFonts w:ascii="Symbol" w:hAnsi="Symbol" w:hint="default"/>
      </w:rPr>
    </w:lvl>
    <w:lvl w:ilvl="7" w:tplc="04090003" w:tentative="1">
      <w:start w:val="1"/>
      <w:numFmt w:val="bullet"/>
      <w:lvlText w:val="o"/>
      <w:lvlJc w:val="left"/>
      <w:pPr>
        <w:tabs>
          <w:tab w:val="num" w:pos="5424"/>
        </w:tabs>
        <w:ind w:left="5424" w:hanging="360"/>
      </w:pPr>
      <w:rPr>
        <w:rFonts w:ascii="Courier New" w:hAnsi="Courier New" w:cs="Courier New" w:hint="default"/>
      </w:rPr>
    </w:lvl>
    <w:lvl w:ilvl="8" w:tplc="04090005" w:tentative="1">
      <w:start w:val="1"/>
      <w:numFmt w:val="bullet"/>
      <w:lvlText w:val=""/>
      <w:lvlJc w:val="left"/>
      <w:pPr>
        <w:tabs>
          <w:tab w:val="num" w:pos="6144"/>
        </w:tabs>
        <w:ind w:left="6144" w:hanging="360"/>
      </w:pPr>
      <w:rPr>
        <w:rFonts w:ascii="Wingdings" w:hAnsi="Wingdings" w:hint="default"/>
      </w:rPr>
    </w:lvl>
  </w:abstractNum>
  <w:abstractNum w:abstractNumId="10" w15:restartNumberingAfterBreak="0">
    <w:nsid w:val="37DE0573"/>
    <w:multiLevelType w:val="hybridMultilevel"/>
    <w:tmpl w:val="8316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5677F5"/>
    <w:multiLevelType w:val="hybridMultilevel"/>
    <w:tmpl w:val="700A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61244"/>
    <w:multiLevelType w:val="hybridMultilevel"/>
    <w:tmpl w:val="A456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74423"/>
    <w:multiLevelType w:val="hybridMultilevel"/>
    <w:tmpl w:val="993C2D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AE3913"/>
    <w:multiLevelType w:val="multilevel"/>
    <w:tmpl w:val="8254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EA6DAC"/>
    <w:multiLevelType w:val="hybridMultilevel"/>
    <w:tmpl w:val="7F0A44BC"/>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6" w15:restartNumberingAfterBreak="0">
    <w:nsid w:val="4A321CA1"/>
    <w:multiLevelType w:val="multilevel"/>
    <w:tmpl w:val="1376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0701CC"/>
    <w:multiLevelType w:val="hybridMultilevel"/>
    <w:tmpl w:val="8EBAF74E"/>
    <w:lvl w:ilvl="0" w:tplc="41304E30">
      <w:start w:val="1"/>
      <w:numFmt w:val="bullet"/>
      <w:lvlText w:val=""/>
      <w:lvlJc w:val="left"/>
      <w:pPr>
        <w:ind w:left="2115" w:hanging="360"/>
      </w:pPr>
      <w:rPr>
        <w:rFonts w:ascii="Wingdings" w:hAnsi="Wingdings" w:hint="default"/>
        <w:color w:val="auto"/>
      </w:rPr>
    </w:lvl>
    <w:lvl w:ilvl="1" w:tplc="08090003" w:tentative="1">
      <w:start w:val="1"/>
      <w:numFmt w:val="bullet"/>
      <w:lvlText w:val="o"/>
      <w:lvlJc w:val="left"/>
      <w:pPr>
        <w:ind w:left="2835" w:hanging="360"/>
      </w:pPr>
      <w:rPr>
        <w:rFonts w:ascii="Courier New" w:hAnsi="Courier New" w:cs="Courier New" w:hint="default"/>
      </w:rPr>
    </w:lvl>
    <w:lvl w:ilvl="2" w:tplc="08090005" w:tentative="1">
      <w:start w:val="1"/>
      <w:numFmt w:val="bullet"/>
      <w:lvlText w:val=""/>
      <w:lvlJc w:val="left"/>
      <w:pPr>
        <w:ind w:left="3555" w:hanging="360"/>
      </w:pPr>
      <w:rPr>
        <w:rFonts w:ascii="Wingdings" w:hAnsi="Wingdings" w:hint="default"/>
      </w:rPr>
    </w:lvl>
    <w:lvl w:ilvl="3" w:tplc="08090001" w:tentative="1">
      <w:start w:val="1"/>
      <w:numFmt w:val="bullet"/>
      <w:lvlText w:val=""/>
      <w:lvlJc w:val="left"/>
      <w:pPr>
        <w:ind w:left="4275" w:hanging="360"/>
      </w:pPr>
      <w:rPr>
        <w:rFonts w:ascii="Symbol" w:hAnsi="Symbol" w:hint="default"/>
      </w:rPr>
    </w:lvl>
    <w:lvl w:ilvl="4" w:tplc="08090003" w:tentative="1">
      <w:start w:val="1"/>
      <w:numFmt w:val="bullet"/>
      <w:lvlText w:val="o"/>
      <w:lvlJc w:val="left"/>
      <w:pPr>
        <w:ind w:left="4995" w:hanging="360"/>
      </w:pPr>
      <w:rPr>
        <w:rFonts w:ascii="Courier New" w:hAnsi="Courier New" w:cs="Courier New" w:hint="default"/>
      </w:rPr>
    </w:lvl>
    <w:lvl w:ilvl="5" w:tplc="08090005" w:tentative="1">
      <w:start w:val="1"/>
      <w:numFmt w:val="bullet"/>
      <w:lvlText w:val=""/>
      <w:lvlJc w:val="left"/>
      <w:pPr>
        <w:ind w:left="5715" w:hanging="360"/>
      </w:pPr>
      <w:rPr>
        <w:rFonts w:ascii="Wingdings" w:hAnsi="Wingdings" w:hint="default"/>
      </w:rPr>
    </w:lvl>
    <w:lvl w:ilvl="6" w:tplc="08090001" w:tentative="1">
      <w:start w:val="1"/>
      <w:numFmt w:val="bullet"/>
      <w:lvlText w:val=""/>
      <w:lvlJc w:val="left"/>
      <w:pPr>
        <w:ind w:left="6435" w:hanging="360"/>
      </w:pPr>
      <w:rPr>
        <w:rFonts w:ascii="Symbol" w:hAnsi="Symbol" w:hint="default"/>
      </w:rPr>
    </w:lvl>
    <w:lvl w:ilvl="7" w:tplc="08090003" w:tentative="1">
      <w:start w:val="1"/>
      <w:numFmt w:val="bullet"/>
      <w:lvlText w:val="o"/>
      <w:lvlJc w:val="left"/>
      <w:pPr>
        <w:ind w:left="7155" w:hanging="360"/>
      </w:pPr>
      <w:rPr>
        <w:rFonts w:ascii="Courier New" w:hAnsi="Courier New" w:cs="Courier New" w:hint="default"/>
      </w:rPr>
    </w:lvl>
    <w:lvl w:ilvl="8" w:tplc="08090005" w:tentative="1">
      <w:start w:val="1"/>
      <w:numFmt w:val="bullet"/>
      <w:lvlText w:val=""/>
      <w:lvlJc w:val="left"/>
      <w:pPr>
        <w:ind w:left="7875" w:hanging="360"/>
      </w:pPr>
      <w:rPr>
        <w:rFonts w:ascii="Wingdings" w:hAnsi="Wingdings" w:hint="default"/>
      </w:rPr>
    </w:lvl>
  </w:abstractNum>
  <w:abstractNum w:abstractNumId="18" w15:restartNumberingAfterBreak="0">
    <w:nsid w:val="4CD00067"/>
    <w:multiLevelType w:val="hybridMultilevel"/>
    <w:tmpl w:val="5A32B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E36530"/>
    <w:multiLevelType w:val="hybridMultilevel"/>
    <w:tmpl w:val="62D0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9A1A64"/>
    <w:multiLevelType w:val="hybridMultilevel"/>
    <w:tmpl w:val="23BE85A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1" w15:restartNumberingAfterBreak="0">
    <w:nsid w:val="5E425187"/>
    <w:multiLevelType w:val="hybridMultilevel"/>
    <w:tmpl w:val="D7BC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E40F96"/>
    <w:multiLevelType w:val="multilevel"/>
    <w:tmpl w:val="294EF0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1035897"/>
    <w:multiLevelType w:val="hybridMultilevel"/>
    <w:tmpl w:val="05A8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80463"/>
    <w:multiLevelType w:val="hybridMultilevel"/>
    <w:tmpl w:val="2B64ED34"/>
    <w:lvl w:ilvl="0" w:tplc="0809000B">
      <w:start w:val="1"/>
      <w:numFmt w:val="bullet"/>
      <w:lvlText w:val=""/>
      <w:lvlJc w:val="left"/>
      <w:pPr>
        <w:ind w:left="2078" w:hanging="360"/>
      </w:pPr>
      <w:rPr>
        <w:rFonts w:ascii="Wingdings" w:hAnsi="Wingdings" w:hint="default"/>
      </w:rPr>
    </w:lvl>
    <w:lvl w:ilvl="1" w:tplc="08090003" w:tentative="1">
      <w:start w:val="1"/>
      <w:numFmt w:val="bullet"/>
      <w:lvlText w:val="o"/>
      <w:lvlJc w:val="left"/>
      <w:pPr>
        <w:ind w:left="2798" w:hanging="360"/>
      </w:pPr>
      <w:rPr>
        <w:rFonts w:ascii="Courier New" w:hAnsi="Courier New" w:cs="Courier New" w:hint="default"/>
      </w:rPr>
    </w:lvl>
    <w:lvl w:ilvl="2" w:tplc="08090005" w:tentative="1">
      <w:start w:val="1"/>
      <w:numFmt w:val="bullet"/>
      <w:lvlText w:val=""/>
      <w:lvlJc w:val="left"/>
      <w:pPr>
        <w:ind w:left="3518" w:hanging="360"/>
      </w:pPr>
      <w:rPr>
        <w:rFonts w:ascii="Wingdings" w:hAnsi="Wingdings" w:hint="default"/>
      </w:rPr>
    </w:lvl>
    <w:lvl w:ilvl="3" w:tplc="08090001" w:tentative="1">
      <w:start w:val="1"/>
      <w:numFmt w:val="bullet"/>
      <w:lvlText w:val=""/>
      <w:lvlJc w:val="left"/>
      <w:pPr>
        <w:ind w:left="4238" w:hanging="360"/>
      </w:pPr>
      <w:rPr>
        <w:rFonts w:ascii="Symbol" w:hAnsi="Symbol" w:hint="default"/>
      </w:rPr>
    </w:lvl>
    <w:lvl w:ilvl="4" w:tplc="08090003" w:tentative="1">
      <w:start w:val="1"/>
      <w:numFmt w:val="bullet"/>
      <w:lvlText w:val="o"/>
      <w:lvlJc w:val="left"/>
      <w:pPr>
        <w:ind w:left="4958" w:hanging="360"/>
      </w:pPr>
      <w:rPr>
        <w:rFonts w:ascii="Courier New" w:hAnsi="Courier New" w:cs="Courier New" w:hint="default"/>
      </w:rPr>
    </w:lvl>
    <w:lvl w:ilvl="5" w:tplc="08090005" w:tentative="1">
      <w:start w:val="1"/>
      <w:numFmt w:val="bullet"/>
      <w:lvlText w:val=""/>
      <w:lvlJc w:val="left"/>
      <w:pPr>
        <w:ind w:left="5678" w:hanging="360"/>
      </w:pPr>
      <w:rPr>
        <w:rFonts w:ascii="Wingdings" w:hAnsi="Wingdings" w:hint="default"/>
      </w:rPr>
    </w:lvl>
    <w:lvl w:ilvl="6" w:tplc="08090001" w:tentative="1">
      <w:start w:val="1"/>
      <w:numFmt w:val="bullet"/>
      <w:lvlText w:val=""/>
      <w:lvlJc w:val="left"/>
      <w:pPr>
        <w:ind w:left="6398" w:hanging="360"/>
      </w:pPr>
      <w:rPr>
        <w:rFonts w:ascii="Symbol" w:hAnsi="Symbol" w:hint="default"/>
      </w:rPr>
    </w:lvl>
    <w:lvl w:ilvl="7" w:tplc="08090003" w:tentative="1">
      <w:start w:val="1"/>
      <w:numFmt w:val="bullet"/>
      <w:lvlText w:val="o"/>
      <w:lvlJc w:val="left"/>
      <w:pPr>
        <w:ind w:left="7118" w:hanging="360"/>
      </w:pPr>
      <w:rPr>
        <w:rFonts w:ascii="Courier New" w:hAnsi="Courier New" w:cs="Courier New" w:hint="default"/>
      </w:rPr>
    </w:lvl>
    <w:lvl w:ilvl="8" w:tplc="08090005" w:tentative="1">
      <w:start w:val="1"/>
      <w:numFmt w:val="bullet"/>
      <w:lvlText w:val=""/>
      <w:lvlJc w:val="left"/>
      <w:pPr>
        <w:ind w:left="7838" w:hanging="360"/>
      </w:pPr>
      <w:rPr>
        <w:rFonts w:ascii="Wingdings" w:hAnsi="Wingdings" w:hint="default"/>
      </w:rPr>
    </w:lvl>
  </w:abstractNum>
  <w:abstractNum w:abstractNumId="25" w15:restartNumberingAfterBreak="0">
    <w:nsid w:val="76707E40"/>
    <w:multiLevelType w:val="multilevel"/>
    <w:tmpl w:val="67EC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960F34"/>
    <w:multiLevelType w:val="multilevel"/>
    <w:tmpl w:val="BDCE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C21B78"/>
    <w:multiLevelType w:val="multilevel"/>
    <w:tmpl w:val="17BC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2116486">
    <w:abstractNumId w:val="7"/>
  </w:num>
  <w:num w:numId="2" w16cid:durableId="1042022538">
    <w:abstractNumId w:val="25"/>
  </w:num>
  <w:num w:numId="3" w16cid:durableId="981882017">
    <w:abstractNumId w:val="21"/>
  </w:num>
  <w:num w:numId="4" w16cid:durableId="2106996164">
    <w:abstractNumId w:val="3"/>
  </w:num>
  <w:num w:numId="5" w16cid:durableId="1693608810">
    <w:abstractNumId w:val="23"/>
  </w:num>
  <w:num w:numId="6" w16cid:durableId="217672703">
    <w:abstractNumId w:val="24"/>
  </w:num>
  <w:num w:numId="7" w16cid:durableId="1724983417">
    <w:abstractNumId w:val="2"/>
  </w:num>
  <w:num w:numId="8" w16cid:durableId="683365378">
    <w:abstractNumId w:val="17"/>
  </w:num>
  <w:num w:numId="9" w16cid:durableId="684937254">
    <w:abstractNumId w:val="20"/>
  </w:num>
  <w:num w:numId="10" w16cid:durableId="80104363">
    <w:abstractNumId w:val="11"/>
  </w:num>
  <w:num w:numId="11" w16cid:durableId="1245724167">
    <w:abstractNumId w:val="26"/>
  </w:num>
  <w:num w:numId="12" w16cid:durableId="616909140">
    <w:abstractNumId w:val="27"/>
  </w:num>
  <w:num w:numId="13" w16cid:durableId="1121998968">
    <w:abstractNumId w:val="19"/>
  </w:num>
  <w:num w:numId="14" w16cid:durableId="279841639">
    <w:abstractNumId w:val="12"/>
  </w:num>
  <w:num w:numId="15" w16cid:durableId="352850980">
    <w:abstractNumId w:val="18"/>
  </w:num>
  <w:num w:numId="16" w16cid:durableId="1299844843">
    <w:abstractNumId w:val="10"/>
  </w:num>
  <w:num w:numId="17" w16cid:durableId="968391980">
    <w:abstractNumId w:val="9"/>
  </w:num>
  <w:num w:numId="18" w16cid:durableId="1179198074">
    <w:abstractNumId w:val="0"/>
  </w:num>
  <w:num w:numId="19" w16cid:durableId="1452632771">
    <w:abstractNumId w:val="15"/>
  </w:num>
  <w:num w:numId="20" w16cid:durableId="351078399">
    <w:abstractNumId w:val="5"/>
  </w:num>
  <w:num w:numId="21" w16cid:durableId="2001346764">
    <w:abstractNumId w:val="4"/>
  </w:num>
  <w:num w:numId="22" w16cid:durableId="2019310332">
    <w:abstractNumId w:val="13"/>
  </w:num>
  <w:num w:numId="23" w16cid:durableId="75058543">
    <w:abstractNumId w:val="1"/>
  </w:num>
  <w:num w:numId="24" w16cid:durableId="266548791">
    <w:abstractNumId w:val="14"/>
  </w:num>
  <w:num w:numId="25" w16cid:durableId="1173107913">
    <w:abstractNumId w:val="6"/>
  </w:num>
  <w:num w:numId="26" w16cid:durableId="910776389">
    <w:abstractNumId w:val="16"/>
  </w:num>
  <w:num w:numId="27" w16cid:durableId="213125152">
    <w:abstractNumId w:val="8"/>
  </w:num>
  <w:num w:numId="28" w16cid:durableId="1744110114">
    <w:abstractNumId w:val="22"/>
  </w:num>
  <w:num w:numId="29" w16cid:durableId="16391466">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84F"/>
    <w:rsid w:val="00027C35"/>
    <w:rsid w:val="000434F1"/>
    <w:rsid w:val="00046F41"/>
    <w:rsid w:val="000715B5"/>
    <w:rsid w:val="00080EB1"/>
    <w:rsid w:val="000B2F44"/>
    <w:rsid w:val="000B706D"/>
    <w:rsid w:val="000C6F25"/>
    <w:rsid w:val="000D0C80"/>
    <w:rsid w:val="000D3967"/>
    <w:rsid w:val="000E4AD3"/>
    <w:rsid w:val="000E7A7A"/>
    <w:rsid w:val="000F3D2A"/>
    <w:rsid w:val="00104C05"/>
    <w:rsid w:val="00130F71"/>
    <w:rsid w:val="0014150F"/>
    <w:rsid w:val="00141730"/>
    <w:rsid w:val="001558CA"/>
    <w:rsid w:val="00174941"/>
    <w:rsid w:val="001A7755"/>
    <w:rsid w:val="001B75B0"/>
    <w:rsid w:val="001C3A7F"/>
    <w:rsid w:val="001C797E"/>
    <w:rsid w:val="001E63C1"/>
    <w:rsid w:val="00217206"/>
    <w:rsid w:val="002542F8"/>
    <w:rsid w:val="00254D06"/>
    <w:rsid w:val="00292262"/>
    <w:rsid w:val="002B7C2E"/>
    <w:rsid w:val="002C7360"/>
    <w:rsid w:val="00300341"/>
    <w:rsid w:val="0032327C"/>
    <w:rsid w:val="0032371F"/>
    <w:rsid w:val="003348C4"/>
    <w:rsid w:val="00366E9E"/>
    <w:rsid w:val="0037265A"/>
    <w:rsid w:val="003A05B7"/>
    <w:rsid w:val="003C0094"/>
    <w:rsid w:val="003E45E6"/>
    <w:rsid w:val="003F0E1B"/>
    <w:rsid w:val="0040437B"/>
    <w:rsid w:val="0040758D"/>
    <w:rsid w:val="00412F79"/>
    <w:rsid w:val="00443483"/>
    <w:rsid w:val="004551E1"/>
    <w:rsid w:val="0046494E"/>
    <w:rsid w:val="004808F9"/>
    <w:rsid w:val="00484EE8"/>
    <w:rsid w:val="0048663C"/>
    <w:rsid w:val="00497F20"/>
    <w:rsid w:val="004A65E7"/>
    <w:rsid w:val="004B0918"/>
    <w:rsid w:val="004D431D"/>
    <w:rsid w:val="004F16F1"/>
    <w:rsid w:val="00506E13"/>
    <w:rsid w:val="00520BE5"/>
    <w:rsid w:val="005410D1"/>
    <w:rsid w:val="00552622"/>
    <w:rsid w:val="00555EC9"/>
    <w:rsid w:val="00590F23"/>
    <w:rsid w:val="00594D08"/>
    <w:rsid w:val="0059719D"/>
    <w:rsid w:val="005A36A9"/>
    <w:rsid w:val="00667CAF"/>
    <w:rsid w:val="00692774"/>
    <w:rsid w:val="006958E5"/>
    <w:rsid w:val="006A6753"/>
    <w:rsid w:val="006B639F"/>
    <w:rsid w:val="006C7966"/>
    <w:rsid w:val="00716989"/>
    <w:rsid w:val="00725C9C"/>
    <w:rsid w:val="00732A4F"/>
    <w:rsid w:val="007627ED"/>
    <w:rsid w:val="007655C9"/>
    <w:rsid w:val="00767CF8"/>
    <w:rsid w:val="007766BC"/>
    <w:rsid w:val="00780A6C"/>
    <w:rsid w:val="00782CBA"/>
    <w:rsid w:val="00790408"/>
    <w:rsid w:val="00791A88"/>
    <w:rsid w:val="0079223B"/>
    <w:rsid w:val="007C24A4"/>
    <w:rsid w:val="007C4642"/>
    <w:rsid w:val="008052E4"/>
    <w:rsid w:val="00833A58"/>
    <w:rsid w:val="00861624"/>
    <w:rsid w:val="00873FD9"/>
    <w:rsid w:val="0087500B"/>
    <w:rsid w:val="008823ED"/>
    <w:rsid w:val="00890411"/>
    <w:rsid w:val="008B146F"/>
    <w:rsid w:val="0090320A"/>
    <w:rsid w:val="00941EA8"/>
    <w:rsid w:val="009515E5"/>
    <w:rsid w:val="009561D2"/>
    <w:rsid w:val="0095726F"/>
    <w:rsid w:val="00977093"/>
    <w:rsid w:val="009942E5"/>
    <w:rsid w:val="00996EDA"/>
    <w:rsid w:val="009A7728"/>
    <w:rsid w:val="009C5892"/>
    <w:rsid w:val="009D0891"/>
    <w:rsid w:val="009E0E73"/>
    <w:rsid w:val="009E203A"/>
    <w:rsid w:val="009E59A3"/>
    <w:rsid w:val="00A40BD1"/>
    <w:rsid w:val="00A550F2"/>
    <w:rsid w:val="00A55CF5"/>
    <w:rsid w:val="00A7437B"/>
    <w:rsid w:val="00A87E83"/>
    <w:rsid w:val="00AB3805"/>
    <w:rsid w:val="00AC3A75"/>
    <w:rsid w:val="00AC44BC"/>
    <w:rsid w:val="00AD085D"/>
    <w:rsid w:val="00B03505"/>
    <w:rsid w:val="00B06763"/>
    <w:rsid w:val="00B2187D"/>
    <w:rsid w:val="00B83B54"/>
    <w:rsid w:val="00B93BD1"/>
    <w:rsid w:val="00BC2872"/>
    <w:rsid w:val="00BD3777"/>
    <w:rsid w:val="00C02B01"/>
    <w:rsid w:val="00C25ACB"/>
    <w:rsid w:val="00C60327"/>
    <w:rsid w:val="00C91DF1"/>
    <w:rsid w:val="00CA2523"/>
    <w:rsid w:val="00CC1CB1"/>
    <w:rsid w:val="00CC77A8"/>
    <w:rsid w:val="00CD173B"/>
    <w:rsid w:val="00CD2954"/>
    <w:rsid w:val="00CF748D"/>
    <w:rsid w:val="00D02776"/>
    <w:rsid w:val="00D12702"/>
    <w:rsid w:val="00D21C5F"/>
    <w:rsid w:val="00D227C8"/>
    <w:rsid w:val="00D23FF2"/>
    <w:rsid w:val="00D400C0"/>
    <w:rsid w:val="00D665A5"/>
    <w:rsid w:val="00D93EB3"/>
    <w:rsid w:val="00D9508B"/>
    <w:rsid w:val="00DA4982"/>
    <w:rsid w:val="00DD59DD"/>
    <w:rsid w:val="00DE1170"/>
    <w:rsid w:val="00DE3082"/>
    <w:rsid w:val="00DF45A0"/>
    <w:rsid w:val="00DF698C"/>
    <w:rsid w:val="00E051A3"/>
    <w:rsid w:val="00E4164B"/>
    <w:rsid w:val="00E73515"/>
    <w:rsid w:val="00EA3988"/>
    <w:rsid w:val="00EC04FF"/>
    <w:rsid w:val="00ED384F"/>
    <w:rsid w:val="00ED60CE"/>
    <w:rsid w:val="00F0210B"/>
    <w:rsid w:val="00F031BA"/>
    <w:rsid w:val="00F043E9"/>
    <w:rsid w:val="00F117D7"/>
    <w:rsid w:val="00F65E36"/>
    <w:rsid w:val="00FB5E6C"/>
    <w:rsid w:val="00FC54DF"/>
    <w:rsid w:val="00FC7152"/>
    <w:rsid w:val="00FD133F"/>
    <w:rsid w:val="00FD6AD6"/>
    <w:rsid w:val="00FD73C8"/>
    <w:rsid w:val="00FE2E1A"/>
    <w:rsid w:val="00FE3D25"/>
    <w:rsid w:val="00FF0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91EA"/>
  <w15:chartTrackingRefBased/>
  <w15:docId w15:val="{9959B44F-B616-4227-A1B5-8DD8D21F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Bullets"/>
    <w:basedOn w:val="Normal"/>
    <w:link w:val="ListParagraphChar"/>
    <w:uiPriority w:val="34"/>
    <w:qFormat/>
    <w:rsid w:val="00ED384F"/>
    <w:pPr>
      <w:ind w:left="720"/>
      <w:contextualSpacing/>
    </w:pPr>
  </w:style>
  <w:style w:type="character" w:customStyle="1" w:styleId="ListParagraphChar">
    <w:name w:val="List Paragraph Char"/>
    <w:aliases w:val="List Paragraph1 Char,Bullets Char"/>
    <w:basedOn w:val="DefaultParagraphFont"/>
    <w:link w:val="ListParagraph"/>
    <w:uiPriority w:val="34"/>
    <w:locked/>
    <w:rsid w:val="00833A58"/>
  </w:style>
  <w:style w:type="paragraph" w:styleId="NoSpacing">
    <w:name w:val="No Spacing"/>
    <w:uiPriority w:val="1"/>
    <w:qFormat/>
    <w:rsid w:val="00A40BD1"/>
    <w:pPr>
      <w:spacing w:after="0" w:line="240" w:lineRule="auto"/>
    </w:pPr>
  </w:style>
  <w:style w:type="paragraph" w:styleId="NormalWeb">
    <w:name w:val="Normal (Web)"/>
    <w:basedOn w:val="Normal"/>
    <w:uiPriority w:val="99"/>
    <w:semiHidden/>
    <w:unhideWhenUsed/>
    <w:rsid w:val="009572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542F8"/>
    <w:rPr>
      <w:color w:val="0563C1" w:themeColor="hyperlink"/>
      <w:u w:val="single"/>
    </w:rPr>
  </w:style>
  <w:style w:type="character" w:styleId="UnresolvedMention">
    <w:name w:val="Unresolved Mention"/>
    <w:basedOn w:val="DefaultParagraphFont"/>
    <w:uiPriority w:val="99"/>
    <w:semiHidden/>
    <w:unhideWhenUsed/>
    <w:rsid w:val="002542F8"/>
    <w:rPr>
      <w:color w:val="605E5C"/>
      <w:shd w:val="clear" w:color="auto" w:fill="E1DFDD"/>
    </w:rPr>
  </w:style>
  <w:style w:type="paragraph" w:styleId="Header">
    <w:name w:val="header"/>
    <w:basedOn w:val="Normal"/>
    <w:link w:val="HeaderChar"/>
    <w:uiPriority w:val="99"/>
    <w:unhideWhenUsed/>
    <w:rsid w:val="00DE1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170"/>
  </w:style>
  <w:style w:type="paragraph" w:styleId="Footer">
    <w:name w:val="footer"/>
    <w:basedOn w:val="Normal"/>
    <w:link w:val="FooterChar"/>
    <w:uiPriority w:val="99"/>
    <w:unhideWhenUsed/>
    <w:rsid w:val="00DE1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278">
      <w:bodyDiv w:val="1"/>
      <w:marLeft w:val="0"/>
      <w:marRight w:val="0"/>
      <w:marTop w:val="0"/>
      <w:marBottom w:val="0"/>
      <w:divBdr>
        <w:top w:val="none" w:sz="0" w:space="0" w:color="auto"/>
        <w:left w:val="none" w:sz="0" w:space="0" w:color="auto"/>
        <w:bottom w:val="none" w:sz="0" w:space="0" w:color="auto"/>
        <w:right w:val="none" w:sz="0" w:space="0" w:color="auto"/>
      </w:divBdr>
    </w:div>
    <w:div w:id="350226328">
      <w:bodyDiv w:val="1"/>
      <w:marLeft w:val="0"/>
      <w:marRight w:val="0"/>
      <w:marTop w:val="0"/>
      <w:marBottom w:val="0"/>
      <w:divBdr>
        <w:top w:val="none" w:sz="0" w:space="0" w:color="auto"/>
        <w:left w:val="none" w:sz="0" w:space="0" w:color="auto"/>
        <w:bottom w:val="none" w:sz="0" w:space="0" w:color="auto"/>
        <w:right w:val="none" w:sz="0" w:space="0" w:color="auto"/>
      </w:divBdr>
    </w:div>
    <w:div w:id="1058431633">
      <w:bodyDiv w:val="1"/>
      <w:marLeft w:val="0"/>
      <w:marRight w:val="0"/>
      <w:marTop w:val="0"/>
      <w:marBottom w:val="0"/>
      <w:divBdr>
        <w:top w:val="none" w:sz="0" w:space="0" w:color="auto"/>
        <w:left w:val="none" w:sz="0" w:space="0" w:color="auto"/>
        <w:bottom w:val="none" w:sz="0" w:space="0" w:color="auto"/>
        <w:right w:val="none" w:sz="0" w:space="0" w:color="auto"/>
      </w:divBdr>
    </w:div>
    <w:div w:id="196400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4DCAD7D4743B45BC298F5C95AB7FA1" ma:contentTypeVersion="17" ma:contentTypeDescription="Create a new document." ma:contentTypeScope="" ma:versionID="4a1ff0c23de27f1cd6e060b02349b191">
  <xsd:schema xmlns:xsd="http://www.w3.org/2001/XMLSchema" xmlns:xs="http://www.w3.org/2001/XMLSchema" xmlns:p="http://schemas.microsoft.com/office/2006/metadata/properties" xmlns:ns2="1c4df67b-a108-47fa-bfbe-d177e77f4ee2" xmlns:ns3="43758420-eb31-4d2d-b755-5a6bdbde7745" targetNamespace="http://schemas.microsoft.com/office/2006/metadata/properties" ma:root="true" ma:fieldsID="a5f13aa468464a2e0aaf9e3fcaed5dfe" ns2:_="" ns3:_="">
    <xsd:import namespace="1c4df67b-a108-47fa-bfbe-d177e77f4ee2"/>
    <xsd:import namespace="43758420-eb31-4d2d-b755-5a6bdbde77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df67b-a108-47fa-bfbe-d177e77f4e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99577c1-ab79-442c-b31b-a5e7dd6f79c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758420-eb31-4d2d-b755-5a6bdbde77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9e7ba2e-6955-4bbd-bae2-b3bb0a56b57e}" ma:internalName="TaxCatchAll" ma:showField="CatchAllData" ma:web="43758420-eb31-4d2d-b755-5a6bdbde77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4df67b-a108-47fa-bfbe-d177e77f4ee2">
      <Terms xmlns="http://schemas.microsoft.com/office/infopath/2007/PartnerControls"/>
    </lcf76f155ced4ddcb4097134ff3c332f>
    <TaxCatchAll xmlns="43758420-eb31-4d2d-b755-5a6bdbde774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F67AB3-24C5-4082-9BDB-17340F1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df67b-a108-47fa-bfbe-d177e77f4ee2"/>
    <ds:schemaRef ds:uri="43758420-eb31-4d2d-b755-5a6bdbde7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A26BE-5809-43E2-AD62-B9679780FF66}">
  <ds:schemaRefs>
    <ds:schemaRef ds:uri="http://schemas.microsoft.com/office/2006/metadata/properties"/>
    <ds:schemaRef ds:uri="http://schemas.microsoft.com/office/infopath/2007/PartnerControls"/>
    <ds:schemaRef ds:uri="1c4df67b-a108-47fa-bfbe-d177e77f4ee2"/>
    <ds:schemaRef ds:uri="43758420-eb31-4d2d-b755-5a6bdbde7745"/>
  </ds:schemaRefs>
</ds:datastoreItem>
</file>

<file path=customXml/itemProps3.xml><?xml version="1.0" encoding="utf-8"?>
<ds:datastoreItem xmlns:ds="http://schemas.openxmlformats.org/officeDocument/2006/customXml" ds:itemID="{DC22C7EF-DA66-4C4B-BD97-6201172A8078}">
  <ds:schemaRefs>
    <ds:schemaRef ds:uri="http://schemas.openxmlformats.org/officeDocument/2006/bibliography"/>
  </ds:schemaRefs>
</ds:datastoreItem>
</file>

<file path=customXml/itemProps4.xml><?xml version="1.0" encoding="utf-8"?>
<ds:datastoreItem xmlns:ds="http://schemas.openxmlformats.org/officeDocument/2006/customXml" ds:itemID="{92A74CD3-3EE0-4BAE-9523-6170596E1B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dc:creator>
  <cp:keywords/>
  <dc:description/>
  <cp:lastModifiedBy>Sam Garrod</cp:lastModifiedBy>
  <cp:revision>25</cp:revision>
  <dcterms:created xsi:type="dcterms:W3CDTF">2026-10-13T10:51:00Z</dcterms:created>
  <dcterms:modified xsi:type="dcterms:W3CDTF">2026-10-14T10:24:00Z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0x010100F94DCAD7D4743B45BC298F5C95AB7FA1</vt:lpwstr>
  </property>
  <property fmtid="{D5CDD505-2E9C-101B-9397-08002B2CF9AE}" pid="3" name="MediaServiceImageTags">
    <vt:lpwstr/>
  </property>
</Properties>
</file>